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B67" w:rsidRDefault="00816B67">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816B67" w:rsidRDefault="00816B6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16B67">
        <w:tc>
          <w:tcPr>
            <w:tcW w:w="4677" w:type="dxa"/>
            <w:tcBorders>
              <w:top w:val="nil"/>
              <w:left w:val="nil"/>
              <w:bottom w:val="nil"/>
              <w:right w:val="nil"/>
            </w:tcBorders>
          </w:tcPr>
          <w:p w:rsidR="00816B67" w:rsidRDefault="00816B67">
            <w:pPr>
              <w:pStyle w:val="ConsPlusNormal"/>
              <w:outlineLvl w:val="0"/>
            </w:pPr>
            <w:r>
              <w:t>26 мая 2021 года</w:t>
            </w:r>
          </w:p>
        </w:tc>
        <w:tc>
          <w:tcPr>
            <w:tcW w:w="4677" w:type="dxa"/>
            <w:tcBorders>
              <w:top w:val="nil"/>
              <w:left w:val="nil"/>
              <w:bottom w:val="nil"/>
              <w:right w:val="nil"/>
            </w:tcBorders>
          </w:tcPr>
          <w:p w:rsidR="00816B67" w:rsidRDefault="00816B67">
            <w:pPr>
              <w:pStyle w:val="ConsPlusNormal"/>
              <w:jc w:val="right"/>
              <w:outlineLvl w:val="0"/>
            </w:pPr>
            <w:r>
              <w:t>N 147</w:t>
            </w:r>
          </w:p>
        </w:tc>
      </w:tr>
    </w:tbl>
    <w:p w:rsidR="00816B67" w:rsidRDefault="00816B67">
      <w:pPr>
        <w:pStyle w:val="ConsPlusNormal"/>
        <w:pBdr>
          <w:bottom w:val="single" w:sz="6" w:space="0" w:color="auto"/>
        </w:pBdr>
        <w:spacing w:before="100" w:after="100"/>
        <w:jc w:val="both"/>
        <w:rPr>
          <w:sz w:val="2"/>
          <w:szCs w:val="2"/>
        </w:rPr>
      </w:pPr>
    </w:p>
    <w:p w:rsidR="00816B67" w:rsidRDefault="00816B67">
      <w:pPr>
        <w:pStyle w:val="ConsPlusNormal"/>
        <w:jc w:val="both"/>
      </w:pPr>
    </w:p>
    <w:p w:rsidR="00816B67" w:rsidRDefault="00816B67">
      <w:pPr>
        <w:pStyle w:val="ConsPlusTitle"/>
        <w:jc w:val="center"/>
      </w:pPr>
      <w:r>
        <w:t>ГЛАВА РЕСПУБЛИКИ БУРЯТИЯ</w:t>
      </w:r>
    </w:p>
    <w:p w:rsidR="00816B67" w:rsidRDefault="00816B67">
      <w:pPr>
        <w:pStyle w:val="ConsPlusTitle"/>
        <w:ind w:firstLine="540"/>
        <w:jc w:val="both"/>
      </w:pPr>
    </w:p>
    <w:p w:rsidR="00816B67" w:rsidRDefault="00816B67">
      <w:pPr>
        <w:pStyle w:val="ConsPlusTitle"/>
        <w:jc w:val="center"/>
      </w:pPr>
      <w:r>
        <w:t>УКАЗ</w:t>
      </w:r>
    </w:p>
    <w:p w:rsidR="00816B67" w:rsidRDefault="00816B67">
      <w:pPr>
        <w:pStyle w:val="ConsPlusTitle"/>
        <w:ind w:firstLine="540"/>
        <w:jc w:val="both"/>
      </w:pPr>
    </w:p>
    <w:p w:rsidR="00816B67" w:rsidRDefault="00816B67">
      <w:pPr>
        <w:pStyle w:val="ConsPlusTitle"/>
        <w:jc w:val="center"/>
      </w:pPr>
      <w:r>
        <w:t>О ЕЖЕГОДНОЙ ПРЕМИИ ГЛАВЫ РЕСПУБЛИКИ БУРЯТИЯ В ОБЛАСТИ</w:t>
      </w:r>
    </w:p>
    <w:p w:rsidR="00816B67" w:rsidRDefault="00816B67">
      <w:pPr>
        <w:pStyle w:val="ConsPlusTitle"/>
        <w:jc w:val="center"/>
      </w:pPr>
      <w:r>
        <w:t>РАЗВИТИЯ БУРЯТСКОГО ЯЗЫКА "</w:t>
      </w:r>
      <w:proofErr w:type="gramStart"/>
      <w:r>
        <w:t>Y</w:t>
      </w:r>
      <w:proofErr w:type="gramEnd"/>
      <w:r>
        <w:t>НДЭHЭН ХЭЛЭНЭЙ YЛЗЫ</w:t>
      </w:r>
    </w:p>
    <w:p w:rsidR="00816B67" w:rsidRDefault="00816B67">
      <w:pPr>
        <w:pStyle w:val="ConsPlusTitle"/>
        <w:jc w:val="center"/>
      </w:pPr>
      <w:r>
        <w:t>ХЭШЭГ" - "СВЯЩЕННЫЙ ДАР РОДНОГО ЯЗЫКА"</w:t>
      </w:r>
    </w:p>
    <w:p w:rsidR="00816B67" w:rsidRDefault="00816B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6B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6B67" w:rsidRDefault="00816B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6B67" w:rsidRDefault="00816B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6B67" w:rsidRDefault="00816B67">
            <w:pPr>
              <w:pStyle w:val="ConsPlusNormal"/>
              <w:jc w:val="center"/>
            </w:pPr>
            <w:r>
              <w:rPr>
                <w:color w:val="392C69"/>
              </w:rPr>
              <w:t xml:space="preserve">Список </w:t>
            </w:r>
            <w:proofErr w:type="gramStart"/>
            <w:r>
              <w:rPr>
                <w:color w:val="392C69"/>
              </w:rPr>
              <w:t>изменяющих</w:t>
            </w:r>
            <w:proofErr w:type="gramEnd"/>
            <w:r>
              <w:rPr>
                <w:color w:val="392C69"/>
              </w:rPr>
              <w:t xml:space="preserve"> документов</w:t>
            </w:r>
          </w:p>
          <w:p w:rsidR="00816B67" w:rsidRDefault="00816B67">
            <w:pPr>
              <w:pStyle w:val="ConsPlusNormal"/>
              <w:jc w:val="center"/>
            </w:pPr>
            <w:r>
              <w:rPr>
                <w:color w:val="392C69"/>
              </w:rPr>
              <w:t xml:space="preserve">(в ред. </w:t>
            </w:r>
            <w:hyperlink r:id="rId6">
              <w:r>
                <w:rPr>
                  <w:color w:val="0000FF"/>
                </w:rPr>
                <w:t>Указа</w:t>
              </w:r>
            </w:hyperlink>
            <w:r>
              <w:rPr>
                <w:color w:val="392C69"/>
              </w:rPr>
              <w:t xml:space="preserve"> Главы РБ от 13.04.2022 N 78)</w:t>
            </w:r>
          </w:p>
        </w:tc>
        <w:tc>
          <w:tcPr>
            <w:tcW w:w="113" w:type="dxa"/>
            <w:tcBorders>
              <w:top w:val="nil"/>
              <w:left w:val="nil"/>
              <w:bottom w:val="nil"/>
              <w:right w:val="nil"/>
            </w:tcBorders>
            <w:shd w:val="clear" w:color="auto" w:fill="F4F3F8"/>
            <w:tcMar>
              <w:top w:w="0" w:type="dxa"/>
              <w:left w:w="0" w:type="dxa"/>
              <w:bottom w:w="0" w:type="dxa"/>
              <w:right w:w="0" w:type="dxa"/>
            </w:tcMar>
          </w:tcPr>
          <w:p w:rsidR="00816B67" w:rsidRDefault="00816B67">
            <w:pPr>
              <w:pStyle w:val="ConsPlusNormal"/>
            </w:pPr>
          </w:p>
        </w:tc>
      </w:tr>
    </w:tbl>
    <w:p w:rsidR="00816B67" w:rsidRDefault="00816B67">
      <w:pPr>
        <w:pStyle w:val="ConsPlusNormal"/>
        <w:jc w:val="both"/>
      </w:pPr>
    </w:p>
    <w:p w:rsidR="00816B67" w:rsidRDefault="00816B67">
      <w:pPr>
        <w:pStyle w:val="ConsPlusNormal"/>
        <w:ind w:firstLine="540"/>
        <w:jc w:val="both"/>
      </w:pPr>
      <w:r>
        <w:t>В целях сохранения и развития бурятского языка, поддержки в области изучения бурятского языка, стимулирования деятельности педагогов и общественности в деле всесторонней популяризации бурятского языка постановляю:</w:t>
      </w:r>
    </w:p>
    <w:p w:rsidR="00816B67" w:rsidRDefault="00816B67">
      <w:pPr>
        <w:pStyle w:val="ConsPlusNormal"/>
        <w:spacing w:before="220"/>
        <w:ind w:firstLine="540"/>
        <w:jc w:val="both"/>
      </w:pPr>
      <w:r>
        <w:t>1. Учредить ежегодную премию Главы Республики Бурятия в области развития бурятского языка "</w:t>
      </w:r>
      <w:proofErr w:type="spellStart"/>
      <w:proofErr w:type="gramStart"/>
      <w:r>
        <w:t>Y</w:t>
      </w:r>
      <w:proofErr w:type="gramEnd"/>
      <w:r>
        <w:t>ндэhэн</w:t>
      </w:r>
      <w:proofErr w:type="spellEnd"/>
      <w:r>
        <w:t xml:space="preserve"> </w:t>
      </w:r>
      <w:proofErr w:type="spellStart"/>
      <w:r>
        <w:t>хэлэнэй</w:t>
      </w:r>
      <w:proofErr w:type="spellEnd"/>
      <w:r>
        <w:t xml:space="preserve"> </w:t>
      </w:r>
      <w:proofErr w:type="spellStart"/>
      <w:r>
        <w:t>yлзы</w:t>
      </w:r>
      <w:proofErr w:type="spellEnd"/>
      <w:r>
        <w:t xml:space="preserve"> </w:t>
      </w:r>
      <w:proofErr w:type="spellStart"/>
      <w:r>
        <w:t>хэшэг</w:t>
      </w:r>
      <w:proofErr w:type="spellEnd"/>
      <w:r>
        <w:t>" - "Священный дар родного языка" (далее - Премия).</w:t>
      </w:r>
    </w:p>
    <w:p w:rsidR="00816B67" w:rsidRDefault="00816B67">
      <w:pPr>
        <w:pStyle w:val="ConsPlusNormal"/>
        <w:spacing w:before="220"/>
        <w:ind w:firstLine="540"/>
        <w:jc w:val="both"/>
      </w:pPr>
      <w:r>
        <w:t xml:space="preserve">2. Утвердить прилагаемое </w:t>
      </w:r>
      <w:hyperlink w:anchor="P36">
        <w:r>
          <w:rPr>
            <w:color w:val="0000FF"/>
          </w:rPr>
          <w:t>Положение</w:t>
        </w:r>
      </w:hyperlink>
      <w:r>
        <w:t xml:space="preserve"> о Премии.</w:t>
      </w:r>
    </w:p>
    <w:p w:rsidR="00816B67" w:rsidRDefault="00816B67">
      <w:pPr>
        <w:pStyle w:val="ConsPlusNormal"/>
        <w:spacing w:before="220"/>
        <w:ind w:firstLine="540"/>
        <w:jc w:val="both"/>
      </w:pPr>
      <w:r>
        <w:t>3. Финансирование расходов на выплату ежегодной Премии осуществлять в пределах средств, предусмотренных на эти цели в республиканском бюджете.</w:t>
      </w:r>
    </w:p>
    <w:p w:rsidR="00816B67" w:rsidRDefault="00816B67">
      <w:pPr>
        <w:pStyle w:val="ConsPlusNormal"/>
        <w:spacing w:before="220"/>
        <w:ind w:firstLine="540"/>
        <w:jc w:val="both"/>
      </w:pPr>
      <w:r>
        <w:t>4. Администрации Главы Республики Бурятия и Правительства Республики Бурятия обеспечить организацию и проведение конкурса на соискание Премии.</w:t>
      </w:r>
    </w:p>
    <w:p w:rsidR="00816B67" w:rsidRDefault="00816B67">
      <w:pPr>
        <w:pStyle w:val="ConsPlusNormal"/>
        <w:spacing w:before="220"/>
        <w:ind w:firstLine="540"/>
        <w:jc w:val="both"/>
      </w:pPr>
      <w:r>
        <w:t>5. Настоящий указ вступает в силу со дня его официального опубликования.</w:t>
      </w:r>
    </w:p>
    <w:p w:rsidR="00816B67" w:rsidRDefault="00816B67">
      <w:pPr>
        <w:pStyle w:val="ConsPlusNormal"/>
        <w:jc w:val="both"/>
      </w:pPr>
    </w:p>
    <w:p w:rsidR="00816B67" w:rsidRDefault="00816B67">
      <w:pPr>
        <w:pStyle w:val="ConsPlusNormal"/>
        <w:jc w:val="right"/>
      </w:pPr>
      <w:r>
        <w:t>Глава Республики Бурятия</w:t>
      </w:r>
    </w:p>
    <w:p w:rsidR="00816B67" w:rsidRDefault="00816B67">
      <w:pPr>
        <w:pStyle w:val="ConsPlusNormal"/>
        <w:jc w:val="right"/>
      </w:pPr>
      <w:r>
        <w:t>А.ЦЫДЕНОВ</w:t>
      </w:r>
    </w:p>
    <w:p w:rsidR="00816B67" w:rsidRDefault="00816B67">
      <w:pPr>
        <w:pStyle w:val="ConsPlusNormal"/>
      </w:pPr>
      <w:r>
        <w:t>г. Улан-Удэ, Дом Правительства</w:t>
      </w:r>
    </w:p>
    <w:p w:rsidR="00816B67" w:rsidRDefault="00816B67">
      <w:pPr>
        <w:pStyle w:val="ConsPlusNormal"/>
        <w:spacing w:before="220"/>
      </w:pPr>
      <w:r>
        <w:t>26 мая 2021 года</w:t>
      </w:r>
    </w:p>
    <w:p w:rsidR="00816B67" w:rsidRDefault="00816B67">
      <w:pPr>
        <w:pStyle w:val="ConsPlusNormal"/>
        <w:spacing w:before="220"/>
      </w:pPr>
      <w:r>
        <w:t>N 147</w:t>
      </w:r>
    </w:p>
    <w:p w:rsidR="00816B67" w:rsidRDefault="00816B67">
      <w:pPr>
        <w:pStyle w:val="ConsPlusNormal"/>
        <w:jc w:val="both"/>
      </w:pPr>
    </w:p>
    <w:p w:rsidR="00816B67" w:rsidRDefault="00816B67">
      <w:pPr>
        <w:pStyle w:val="ConsPlusNormal"/>
        <w:jc w:val="both"/>
      </w:pPr>
    </w:p>
    <w:p w:rsidR="00816B67" w:rsidRDefault="00816B67">
      <w:pPr>
        <w:pStyle w:val="ConsPlusNormal"/>
        <w:jc w:val="both"/>
      </w:pPr>
    </w:p>
    <w:p w:rsidR="00816B67" w:rsidRDefault="00816B67">
      <w:pPr>
        <w:pStyle w:val="ConsPlusNormal"/>
        <w:jc w:val="both"/>
      </w:pPr>
    </w:p>
    <w:p w:rsidR="00816B67" w:rsidRDefault="00816B67">
      <w:pPr>
        <w:pStyle w:val="ConsPlusNormal"/>
        <w:jc w:val="both"/>
      </w:pPr>
    </w:p>
    <w:p w:rsidR="0045049D" w:rsidRDefault="0045049D">
      <w:pPr>
        <w:pStyle w:val="ConsPlusNormal"/>
        <w:jc w:val="right"/>
        <w:outlineLvl w:val="0"/>
      </w:pPr>
    </w:p>
    <w:p w:rsidR="0045049D" w:rsidRDefault="0045049D">
      <w:pPr>
        <w:pStyle w:val="ConsPlusNormal"/>
        <w:jc w:val="right"/>
        <w:outlineLvl w:val="0"/>
      </w:pPr>
    </w:p>
    <w:p w:rsidR="0045049D" w:rsidRDefault="0045049D">
      <w:pPr>
        <w:pStyle w:val="ConsPlusNormal"/>
        <w:jc w:val="right"/>
        <w:outlineLvl w:val="0"/>
      </w:pPr>
    </w:p>
    <w:p w:rsidR="0045049D" w:rsidRDefault="0045049D">
      <w:pPr>
        <w:pStyle w:val="ConsPlusNormal"/>
        <w:jc w:val="right"/>
        <w:outlineLvl w:val="0"/>
      </w:pPr>
    </w:p>
    <w:p w:rsidR="0045049D" w:rsidRDefault="0045049D">
      <w:pPr>
        <w:pStyle w:val="ConsPlusNormal"/>
        <w:jc w:val="right"/>
        <w:outlineLvl w:val="0"/>
      </w:pPr>
    </w:p>
    <w:p w:rsidR="0045049D" w:rsidRDefault="0045049D">
      <w:pPr>
        <w:pStyle w:val="ConsPlusNormal"/>
        <w:jc w:val="right"/>
        <w:outlineLvl w:val="0"/>
      </w:pPr>
    </w:p>
    <w:p w:rsidR="0045049D" w:rsidRDefault="0045049D">
      <w:pPr>
        <w:pStyle w:val="ConsPlusNormal"/>
        <w:jc w:val="right"/>
        <w:outlineLvl w:val="0"/>
      </w:pPr>
    </w:p>
    <w:p w:rsidR="0045049D" w:rsidRDefault="0045049D">
      <w:pPr>
        <w:pStyle w:val="ConsPlusNormal"/>
        <w:jc w:val="right"/>
        <w:outlineLvl w:val="0"/>
      </w:pPr>
    </w:p>
    <w:p w:rsidR="00816B67" w:rsidRDefault="00816B67">
      <w:pPr>
        <w:pStyle w:val="ConsPlusNormal"/>
        <w:jc w:val="right"/>
        <w:outlineLvl w:val="0"/>
      </w:pPr>
      <w:bookmarkStart w:id="0" w:name="_GoBack"/>
      <w:bookmarkEnd w:id="0"/>
      <w:r>
        <w:lastRenderedPageBreak/>
        <w:t>Утверждено</w:t>
      </w:r>
    </w:p>
    <w:p w:rsidR="00816B67" w:rsidRDefault="00816B67">
      <w:pPr>
        <w:pStyle w:val="ConsPlusNormal"/>
        <w:jc w:val="right"/>
      </w:pPr>
      <w:r>
        <w:t>Указом Главы</w:t>
      </w:r>
    </w:p>
    <w:p w:rsidR="00816B67" w:rsidRDefault="00816B67">
      <w:pPr>
        <w:pStyle w:val="ConsPlusNormal"/>
        <w:jc w:val="right"/>
      </w:pPr>
      <w:r>
        <w:t>Республики Бурятия</w:t>
      </w:r>
    </w:p>
    <w:p w:rsidR="00816B67" w:rsidRDefault="00816B67">
      <w:pPr>
        <w:pStyle w:val="ConsPlusNormal"/>
        <w:jc w:val="right"/>
      </w:pPr>
      <w:r>
        <w:t>от 26.05.2021 N 147</w:t>
      </w:r>
    </w:p>
    <w:p w:rsidR="00816B67" w:rsidRDefault="00816B67">
      <w:pPr>
        <w:pStyle w:val="ConsPlusNormal"/>
        <w:jc w:val="both"/>
      </w:pPr>
    </w:p>
    <w:p w:rsidR="00816B67" w:rsidRDefault="00816B67">
      <w:pPr>
        <w:pStyle w:val="ConsPlusTitle"/>
        <w:jc w:val="center"/>
      </w:pPr>
      <w:bookmarkStart w:id="1" w:name="P36"/>
      <w:bookmarkEnd w:id="1"/>
      <w:r>
        <w:t>ПОЛОЖЕНИЕ</w:t>
      </w:r>
    </w:p>
    <w:p w:rsidR="00816B67" w:rsidRDefault="00816B67">
      <w:pPr>
        <w:pStyle w:val="ConsPlusTitle"/>
        <w:jc w:val="center"/>
      </w:pPr>
      <w:r>
        <w:t>О ЕЖЕГОДНОЙ ПРЕМИИ ГЛАВЫ РЕСПУБЛИКИ БУРЯТИЯ В ОБЛАСТИ</w:t>
      </w:r>
    </w:p>
    <w:p w:rsidR="00816B67" w:rsidRDefault="00816B67">
      <w:pPr>
        <w:pStyle w:val="ConsPlusTitle"/>
        <w:jc w:val="center"/>
      </w:pPr>
      <w:r>
        <w:t>РАЗВИТИЯ БУРЯТСКОГО ЯЗЫКА "</w:t>
      </w:r>
      <w:proofErr w:type="gramStart"/>
      <w:r>
        <w:t>Y</w:t>
      </w:r>
      <w:proofErr w:type="gramEnd"/>
      <w:r>
        <w:t>НДЭHЭН ХЭЛЭНЭЙ YЛЗЫ</w:t>
      </w:r>
    </w:p>
    <w:p w:rsidR="00816B67" w:rsidRDefault="00816B67">
      <w:pPr>
        <w:pStyle w:val="ConsPlusTitle"/>
        <w:jc w:val="center"/>
      </w:pPr>
      <w:r>
        <w:t>ХЭШЭГ" - "СВЯЩЕННЫЙ ДАР РОДНОГО ЯЗЫКА"</w:t>
      </w:r>
    </w:p>
    <w:p w:rsidR="00816B67" w:rsidRDefault="00816B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6B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6B67" w:rsidRDefault="00816B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6B67" w:rsidRDefault="00816B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6B67" w:rsidRDefault="00816B67">
            <w:pPr>
              <w:pStyle w:val="ConsPlusNormal"/>
              <w:jc w:val="center"/>
            </w:pPr>
            <w:r>
              <w:rPr>
                <w:color w:val="392C69"/>
              </w:rPr>
              <w:t xml:space="preserve">Список </w:t>
            </w:r>
            <w:proofErr w:type="gramStart"/>
            <w:r>
              <w:rPr>
                <w:color w:val="392C69"/>
              </w:rPr>
              <w:t>изменяющих</w:t>
            </w:r>
            <w:proofErr w:type="gramEnd"/>
            <w:r>
              <w:rPr>
                <w:color w:val="392C69"/>
              </w:rPr>
              <w:t xml:space="preserve"> документов</w:t>
            </w:r>
          </w:p>
          <w:p w:rsidR="00816B67" w:rsidRDefault="00816B67">
            <w:pPr>
              <w:pStyle w:val="ConsPlusNormal"/>
              <w:jc w:val="center"/>
            </w:pPr>
            <w:r>
              <w:rPr>
                <w:color w:val="392C69"/>
              </w:rPr>
              <w:t xml:space="preserve">(в ред. </w:t>
            </w:r>
            <w:hyperlink r:id="rId7">
              <w:r>
                <w:rPr>
                  <w:color w:val="0000FF"/>
                </w:rPr>
                <w:t>Указа</w:t>
              </w:r>
            </w:hyperlink>
            <w:r>
              <w:rPr>
                <w:color w:val="392C69"/>
              </w:rPr>
              <w:t xml:space="preserve"> Главы РБ от 13.04.2022 N 78)</w:t>
            </w:r>
          </w:p>
        </w:tc>
        <w:tc>
          <w:tcPr>
            <w:tcW w:w="113" w:type="dxa"/>
            <w:tcBorders>
              <w:top w:val="nil"/>
              <w:left w:val="nil"/>
              <w:bottom w:val="nil"/>
              <w:right w:val="nil"/>
            </w:tcBorders>
            <w:shd w:val="clear" w:color="auto" w:fill="F4F3F8"/>
            <w:tcMar>
              <w:top w:w="0" w:type="dxa"/>
              <w:left w:w="0" w:type="dxa"/>
              <w:bottom w:w="0" w:type="dxa"/>
              <w:right w:w="0" w:type="dxa"/>
            </w:tcMar>
          </w:tcPr>
          <w:p w:rsidR="00816B67" w:rsidRDefault="00816B67">
            <w:pPr>
              <w:pStyle w:val="ConsPlusNormal"/>
            </w:pPr>
          </w:p>
        </w:tc>
      </w:tr>
    </w:tbl>
    <w:p w:rsidR="00816B67" w:rsidRDefault="00816B67">
      <w:pPr>
        <w:pStyle w:val="ConsPlusNormal"/>
        <w:jc w:val="both"/>
      </w:pPr>
    </w:p>
    <w:p w:rsidR="00816B67" w:rsidRDefault="00816B67">
      <w:pPr>
        <w:pStyle w:val="ConsPlusTitle"/>
        <w:jc w:val="center"/>
        <w:outlineLvl w:val="1"/>
      </w:pPr>
      <w:r>
        <w:t>1. Общие положения</w:t>
      </w:r>
    </w:p>
    <w:p w:rsidR="00816B67" w:rsidRDefault="00816B67">
      <w:pPr>
        <w:pStyle w:val="ConsPlusNormal"/>
        <w:jc w:val="both"/>
      </w:pPr>
    </w:p>
    <w:p w:rsidR="00816B67" w:rsidRDefault="00816B67">
      <w:pPr>
        <w:pStyle w:val="ConsPlusNormal"/>
        <w:ind w:firstLine="540"/>
        <w:jc w:val="both"/>
      </w:pPr>
      <w:r>
        <w:t>1.1. Настоящее Положение устанавливает порядок назначения и выплаты ежегодной премии Главы Республики Бурятия в области развития бурятского языка "</w:t>
      </w:r>
      <w:proofErr w:type="spellStart"/>
      <w:proofErr w:type="gramStart"/>
      <w:r>
        <w:t>Y</w:t>
      </w:r>
      <w:proofErr w:type="gramEnd"/>
      <w:r>
        <w:t>ндэhэн</w:t>
      </w:r>
      <w:proofErr w:type="spellEnd"/>
      <w:r>
        <w:t xml:space="preserve"> </w:t>
      </w:r>
      <w:proofErr w:type="spellStart"/>
      <w:r>
        <w:t>хэлэнэй</w:t>
      </w:r>
      <w:proofErr w:type="spellEnd"/>
      <w:r>
        <w:t xml:space="preserve"> </w:t>
      </w:r>
      <w:proofErr w:type="spellStart"/>
      <w:r>
        <w:t>yлзы</w:t>
      </w:r>
      <w:proofErr w:type="spellEnd"/>
      <w:r>
        <w:t xml:space="preserve"> </w:t>
      </w:r>
      <w:proofErr w:type="spellStart"/>
      <w:r>
        <w:t>хэшэг</w:t>
      </w:r>
      <w:proofErr w:type="spellEnd"/>
      <w:r>
        <w:t>" - "Священный дар родного языка" (далее - Премия).</w:t>
      </w:r>
    </w:p>
    <w:p w:rsidR="00816B67" w:rsidRDefault="00816B67">
      <w:pPr>
        <w:pStyle w:val="ConsPlusNormal"/>
        <w:spacing w:before="220"/>
        <w:ind w:firstLine="540"/>
        <w:jc w:val="both"/>
      </w:pPr>
      <w:r>
        <w:t xml:space="preserve">1.2. Премия учреждается в </w:t>
      </w:r>
      <w:proofErr w:type="gramStart"/>
      <w:r>
        <w:t>целях</w:t>
      </w:r>
      <w:proofErr w:type="gramEnd"/>
      <w:r>
        <w:t xml:space="preserve"> общественного признания заслуг в сфере сохранения и развития бурятского языка, привлечения внимания общественности к данной теме, а также популяризации бурятского языка.</w:t>
      </w:r>
    </w:p>
    <w:p w:rsidR="00816B67" w:rsidRDefault="00816B67">
      <w:pPr>
        <w:pStyle w:val="ConsPlusNormal"/>
        <w:spacing w:before="220"/>
        <w:ind w:firstLine="540"/>
        <w:jc w:val="both"/>
      </w:pPr>
      <w:r>
        <w:t>1.3. Задачами Премии являются:</w:t>
      </w:r>
    </w:p>
    <w:p w:rsidR="00816B67" w:rsidRDefault="00816B67">
      <w:pPr>
        <w:pStyle w:val="ConsPlusNormal"/>
        <w:spacing w:before="220"/>
        <w:ind w:firstLine="540"/>
        <w:jc w:val="both"/>
      </w:pPr>
      <w:r>
        <w:t xml:space="preserve">- выявление и поощрение лучших практик в </w:t>
      </w:r>
      <w:proofErr w:type="gramStart"/>
      <w:r>
        <w:t>семьях</w:t>
      </w:r>
      <w:proofErr w:type="gramEnd"/>
      <w:r>
        <w:t>, сохранивших традиции бурятской культуры и языка, в организациях, органах местного самоуправления в Республике Бурятия, способствующих сохранению и развитию бурятского языка;</w:t>
      </w:r>
    </w:p>
    <w:p w:rsidR="00816B67" w:rsidRDefault="00816B67">
      <w:pPr>
        <w:pStyle w:val="ConsPlusNormal"/>
        <w:spacing w:before="220"/>
        <w:ind w:firstLine="540"/>
        <w:jc w:val="both"/>
      </w:pPr>
      <w:r>
        <w:t>- создание дополнительной формы работы по сохранению и развитию бурятского языка.</w:t>
      </w:r>
    </w:p>
    <w:p w:rsidR="00816B67" w:rsidRDefault="00816B67">
      <w:pPr>
        <w:pStyle w:val="ConsPlusNormal"/>
        <w:spacing w:before="220"/>
        <w:ind w:firstLine="540"/>
        <w:jc w:val="both"/>
      </w:pPr>
      <w:r>
        <w:t>1.4. Премия присуждается по следующим номинациям:</w:t>
      </w:r>
    </w:p>
    <w:p w:rsidR="00816B67" w:rsidRDefault="00816B67">
      <w:pPr>
        <w:pStyle w:val="ConsPlusNormal"/>
        <w:spacing w:before="220"/>
        <w:ind w:firstLine="540"/>
        <w:jc w:val="both"/>
      </w:pPr>
      <w:r>
        <w:t>"Лучшая семья";</w:t>
      </w:r>
    </w:p>
    <w:p w:rsidR="00816B67" w:rsidRDefault="00816B67">
      <w:pPr>
        <w:pStyle w:val="ConsPlusNormal"/>
        <w:spacing w:before="220"/>
        <w:ind w:firstLine="540"/>
        <w:jc w:val="both"/>
      </w:pPr>
      <w:r>
        <w:t>"Лучшее дошкольное образовательное учреждение в Республике Бурятия, реализующее погружение в бурятскую языковую среду";</w:t>
      </w:r>
    </w:p>
    <w:p w:rsidR="00816B67" w:rsidRDefault="00816B67">
      <w:pPr>
        <w:pStyle w:val="ConsPlusNormal"/>
        <w:spacing w:before="220"/>
        <w:ind w:firstLine="540"/>
        <w:jc w:val="both"/>
      </w:pPr>
      <w:r>
        <w:t>"Лучшее дошкольное образовательное учреждение в Республике Бурятия, реализующее программу обучения бурятскому языку";</w:t>
      </w:r>
    </w:p>
    <w:p w:rsidR="00816B67" w:rsidRDefault="00816B67">
      <w:pPr>
        <w:pStyle w:val="ConsPlusNormal"/>
        <w:spacing w:before="220"/>
        <w:ind w:firstLine="540"/>
        <w:jc w:val="both"/>
      </w:pPr>
      <w:r>
        <w:t>"Лучшая общеобразовательная организация в Республике Бурятия, реализующая программу обучения родному бурятскому языку";</w:t>
      </w:r>
    </w:p>
    <w:p w:rsidR="00816B67" w:rsidRDefault="00816B67">
      <w:pPr>
        <w:pStyle w:val="ConsPlusNormal"/>
        <w:spacing w:before="220"/>
        <w:ind w:firstLine="540"/>
        <w:jc w:val="both"/>
      </w:pPr>
      <w:r>
        <w:t>"Лучшая общеобразовательная организация в Республике Бурятия, реализующая программу обучения государственному бурятскому языку";</w:t>
      </w:r>
    </w:p>
    <w:p w:rsidR="00816B67" w:rsidRDefault="00816B67">
      <w:pPr>
        <w:pStyle w:val="ConsPlusNormal"/>
        <w:spacing w:before="220"/>
        <w:ind w:firstLine="540"/>
        <w:jc w:val="both"/>
      </w:pPr>
      <w:r>
        <w:t>"Лучшее среднее специальное или высшее учебное заведение в Республике Бурятия";</w:t>
      </w:r>
    </w:p>
    <w:p w:rsidR="00816B67" w:rsidRDefault="00816B67">
      <w:pPr>
        <w:pStyle w:val="ConsPlusNormal"/>
        <w:spacing w:before="220"/>
        <w:ind w:firstLine="540"/>
        <w:jc w:val="both"/>
      </w:pPr>
      <w:r>
        <w:t>"Лучшее городское, сельское поселение в Республике Бурятия";</w:t>
      </w:r>
    </w:p>
    <w:p w:rsidR="00816B67" w:rsidRDefault="00816B67">
      <w:pPr>
        <w:pStyle w:val="ConsPlusNormal"/>
        <w:spacing w:before="220"/>
        <w:ind w:firstLine="540"/>
        <w:jc w:val="both"/>
      </w:pPr>
      <w:r>
        <w:t>"Лучший муниципальный район в Республике Бурятия";</w:t>
      </w:r>
    </w:p>
    <w:p w:rsidR="00816B67" w:rsidRDefault="00816B67">
      <w:pPr>
        <w:pStyle w:val="ConsPlusNormal"/>
        <w:spacing w:before="220"/>
        <w:ind w:firstLine="540"/>
        <w:jc w:val="both"/>
      </w:pPr>
      <w:proofErr w:type="gramStart"/>
      <w:r>
        <w:t>"Лучший город или район в городском округе";</w:t>
      </w:r>
      <w:proofErr w:type="gramEnd"/>
    </w:p>
    <w:p w:rsidR="00816B67" w:rsidRDefault="00816B67">
      <w:pPr>
        <w:pStyle w:val="ConsPlusNormal"/>
        <w:spacing w:before="220"/>
        <w:ind w:firstLine="540"/>
        <w:jc w:val="both"/>
      </w:pPr>
      <w:r>
        <w:t>"Лучшая организация в сфере оказания услуг в Республике Бурятия";</w:t>
      </w:r>
    </w:p>
    <w:p w:rsidR="00816B67" w:rsidRDefault="00816B67">
      <w:pPr>
        <w:pStyle w:val="ConsPlusNormal"/>
        <w:spacing w:before="220"/>
        <w:ind w:firstLine="540"/>
        <w:jc w:val="both"/>
      </w:pPr>
      <w:r>
        <w:lastRenderedPageBreak/>
        <w:t>"Лучшая организация в социальной сфере в Республике Бурятия";</w:t>
      </w:r>
    </w:p>
    <w:p w:rsidR="00816B67" w:rsidRDefault="00816B67">
      <w:pPr>
        <w:pStyle w:val="ConsPlusNormal"/>
        <w:spacing w:before="220"/>
        <w:ind w:firstLine="540"/>
        <w:jc w:val="both"/>
      </w:pPr>
      <w:r>
        <w:t>"Лучшая организация в сфере культуры в Республике Бурятия";</w:t>
      </w:r>
    </w:p>
    <w:p w:rsidR="00816B67" w:rsidRDefault="00816B67">
      <w:pPr>
        <w:pStyle w:val="ConsPlusNormal"/>
        <w:spacing w:before="220"/>
        <w:ind w:firstLine="540"/>
        <w:jc w:val="both"/>
      </w:pPr>
      <w:r>
        <w:t>"Лучшая организация в сфере спорта и молодежной политики в Республике Бурятия";</w:t>
      </w:r>
    </w:p>
    <w:p w:rsidR="00816B67" w:rsidRDefault="00816B67">
      <w:pPr>
        <w:pStyle w:val="ConsPlusNormal"/>
        <w:spacing w:before="220"/>
        <w:ind w:firstLine="540"/>
        <w:jc w:val="both"/>
      </w:pPr>
      <w:r>
        <w:t>"Лучший учитель";</w:t>
      </w:r>
    </w:p>
    <w:p w:rsidR="00816B67" w:rsidRDefault="00816B67">
      <w:pPr>
        <w:pStyle w:val="ConsPlusNormal"/>
        <w:spacing w:before="220"/>
        <w:ind w:firstLine="540"/>
        <w:jc w:val="both"/>
      </w:pPr>
      <w:r>
        <w:t>"Лучший класс";</w:t>
      </w:r>
    </w:p>
    <w:p w:rsidR="00816B67" w:rsidRDefault="00816B67">
      <w:pPr>
        <w:pStyle w:val="ConsPlusNormal"/>
        <w:spacing w:before="220"/>
        <w:ind w:firstLine="540"/>
        <w:jc w:val="both"/>
      </w:pPr>
      <w:r>
        <w:t>"Лучший студент";</w:t>
      </w:r>
    </w:p>
    <w:p w:rsidR="00816B67" w:rsidRDefault="00816B67">
      <w:pPr>
        <w:pStyle w:val="ConsPlusNormal"/>
        <w:spacing w:before="220"/>
        <w:ind w:firstLine="540"/>
        <w:jc w:val="both"/>
      </w:pPr>
      <w:r>
        <w:t>"Лучший ученик";</w:t>
      </w:r>
    </w:p>
    <w:p w:rsidR="00816B67" w:rsidRDefault="00816B67">
      <w:pPr>
        <w:pStyle w:val="ConsPlusNormal"/>
        <w:spacing w:before="220"/>
        <w:ind w:firstLine="540"/>
        <w:jc w:val="both"/>
      </w:pPr>
      <w:r>
        <w:t>"За вклад в развитие бурятского языка";</w:t>
      </w:r>
    </w:p>
    <w:p w:rsidR="00816B67" w:rsidRDefault="00816B67">
      <w:pPr>
        <w:pStyle w:val="ConsPlusNormal"/>
        <w:spacing w:before="220"/>
        <w:ind w:firstLine="540"/>
        <w:jc w:val="both"/>
      </w:pPr>
      <w:r>
        <w:t>"Лучшая практика обучения бурятскому языку";</w:t>
      </w:r>
    </w:p>
    <w:p w:rsidR="00816B67" w:rsidRDefault="00816B67">
      <w:pPr>
        <w:pStyle w:val="ConsPlusNormal"/>
        <w:spacing w:before="220"/>
        <w:ind w:firstLine="540"/>
        <w:jc w:val="both"/>
      </w:pPr>
      <w:r>
        <w:t>"Лучшее художественное произведение на бурятском языке".</w:t>
      </w:r>
    </w:p>
    <w:p w:rsidR="00816B67" w:rsidRDefault="00816B67">
      <w:pPr>
        <w:pStyle w:val="ConsPlusNormal"/>
        <w:jc w:val="both"/>
      </w:pPr>
      <w:r>
        <w:t xml:space="preserve">(п. 1.4 в ред. </w:t>
      </w:r>
      <w:hyperlink r:id="rId8">
        <w:r>
          <w:rPr>
            <w:color w:val="0000FF"/>
          </w:rPr>
          <w:t>Указа</w:t>
        </w:r>
      </w:hyperlink>
      <w:r>
        <w:t xml:space="preserve"> Главы РБ от 13.04.2022 N 78)</w:t>
      </w:r>
    </w:p>
    <w:p w:rsidR="00816B67" w:rsidRDefault="00816B67">
      <w:pPr>
        <w:pStyle w:val="ConsPlusNormal"/>
        <w:jc w:val="both"/>
      </w:pPr>
    </w:p>
    <w:p w:rsidR="00816B67" w:rsidRDefault="00816B67">
      <w:pPr>
        <w:pStyle w:val="ConsPlusTitle"/>
        <w:jc w:val="center"/>
        <w:outlineLvl w:val="1"/>
      </w:pPr>
      <w:r>
        <w:t xml:space="preserve">2. Условия участия в </w:t>
      </w:r>
      <w:proofErr w:type="gramStart"/>
      <w:r>
        <w:t>конкурсе</w:t>
      </w:r>
      <w:proofErr w:type="gramEnd"/>
      <w:r>
        <w:t xml:space="preserve"> и порядок приема заявок</w:t>
      </w:r>
    </w:p>
    <w:p w:rsidR="00816B67" w:rsidRDefault="00816B67">
      <w:pPr>
        <w:pStyle w:val="ConsPlusTitle"/>
        <w:jc w:val="center"/>
      </w:pPr>
      <w:r>
        <w:t>на соискание Премии</w:t>
      </w:r>
    </w:p>
    <w:p w:rsidR="00816B67" w:rsidRDefault="00816B67">
      <w:pPr>
        <w:pStyle w:val="ConsPlusNormal"/>
        <w:jc w:val="both"/>
      </w:pPr>
    </w:p>
    <w:p w:rsidR="00816B67" w:rsidRDefault="00816B67">
      <w:pPr>
        <w:pStyle w:val="ConsPlusNormal"/>
        <w:ind w:firstLine="540"/>
        <w:jc w:val="both"/>
      </w:pPr>
      <w:bookmarkStart w:id="2" w:name="P76"/>
      <w:bookmarkEnd w:id="2"/>
      <w:r>
        <w:t xml:space="preserve">2.1. Участвовать в </w:t>
      </w:r>
      <w:proofErr w:type="gramStart"/>
      <w:r>
        <w:t>конкурсе</w:t>
      </w:r>
      <w:proofErr w:type="gramEnd"/>
      <w:r>
        <w:t xml:space="preserve"> на соискание Премии могут физические лица, органы местного самоуправления в Республике Бурятия, организации и индивидуальные предприниматели (далее - соискатели Премии).</w:t>
      </w:r>
    </w:p>
    <w:p w:rsidR="00816B67" w:rsidRDefault="00816B67">
      <w:pPr>
        <w:pStyle w:val="ConsPlusNormal"/>
        <w:jc w:val="both"/>
      </w:pPr>
      <w:r>
        <w:t xml:space="preserve">(в ред. </w:t>
      </w:r>
      <w:hyperlink r:id="rId9">
        <w:r>
          <w:rPr>
            <w:color w:val="0000FF"/>
          </w:rPr>
          <w:t>Указа</w:t>
        </w:r>
      </w:hyperlink>
      <w:r>
        <w:t xml:space="preserve"> Главы РБ от 13.04.2022 N 78)</w:t>
      </w:r>
    </w:p>
    <w:p w:rsidR="00816B67" w:rsidRDefault="00816B67">
      <w:pPr>
        <w:pStyle w:val="ConsPlusNormal"/>
        <w:spacing w:before="220"/>
        <w:ind w:firstLine="540"/>
        <w:jc w:val="both"/>
      </w:pPr>
      <w:r>
        <w:t>2.2. Соискатель Премии может подать заявку только на одну из представленных номинаций по своему усмотрению.</w:t>
      </w:r>
    </w:p>
    <w:p w:rsidR="00816B67" w:rsidRDefault="00816B67">
      <w:pPr>
        <w:pStyle w:val="ConsPlusNormal"/>
        <w:spacing w:before="220"/>
        <w:ind w:firstLine="540"/>
        <w:jc w:val="both"/>
      </w:pPr>
      <w:r>
        <w:t>2.3. Соискатель Премии несет персональную ответственность за нарушение законодательства Российской Федерации об авторских и смежных правах.</w:t>
      </w:r>
    </w:p>
    <w:p w:rsidR="00816B67" w:rsidRDefault="00816B67">
      <w:pPr>
        <w:pStyle w:val="ConsPlusNormal"/>
        <w:spacing w:before="220"/>
        <w:ind w:firstLine="540"/>
        <w:jc w:val="both"/>
      </w:pPr>
      <w:r>
        <w:t>2.4. Информационное сообщение о начале приема заявок на соискание Премии, условиях и порядке участия на соискание Премии (http://egov-buryatia.ru) размещается на официальном сайте Правительства Республики Бурятия в сети Интернет, публикуется в средствах массовой информации не менее чем за 10 рабочих дней до начала приема заявок на соискание Премии.</w:t>
      </w:r>
    </w:p>
    <w:p w:rsidR="00816B67" w:rsidRDefault="00816B67">
      <w:pPr>
        <w:pStyle w:val="ConsPlusNormal"/>
        <w:spacing w:before="220"/>
        <w:ind w:firstLine="540"/>
        <w:jc w:val="both"/>
      </w:pPr>
      <w:r>
        <w:t>2.5. Сроки приема заявок на соискание Премии, время и место приема заявок (почтовый адрес для направления заявок на участие) на соискание Премии, контактные телефоны для получения консультаций по вопросам подготовки заявок на соискание Премии определяются правовым актом Администрации Главы Республики Бурятия и Правительства Республики Бурятия (далее - Администрация).</w:t>
      </w:r>
    </w:p>
    <w:p w:rsidR="00816B67" w:rsidRDefault="00816B67">
      <w:pPr>
        <w:pStyle w:val="ConsPlusNormal"/>
        <w:jc w:val="both"/>
      </w:pPr>
    </w:p>
    <w:p w:rsidR="00816B67" w:rsidRDefault="00816B67">
      <w:pPr>
        <w:pStyle w:val="ConsPlusTitle"/>
        <w:jc w:val="center"/>
        <w:outlineLvl w:val="1"/>
      </w:pPr>
      <w:r>
        <w:t>3. Требования, предъявляемые к заявке на соискание Премии</w:t>
      </w:r>
    </w:p>
    <w:p w:rsidR="00816B67" w:rsidRDefault="00816B67">
      <w:pPr>
        <w:pStyle w:val="ConsPlusNormal"/>
        <w:jc w:val="both"/>
      </w:pPr>
    </w:p>
    <w:p w:rsidR="00816B67" w:rsidRDefault="00816B67">
      <w:pPr>
        <w:pStyle w:val="ConsPlusNormal"/>
        <w:ind w:firstLine="540"/>
        <w:jc w:val="both"/>
      </w:pPr>
      <w:bookmarkStart w:id="3" w:name="P85"/>
      <w:bookmarkEnd w:id="3"/>
      <w:r>
        <w:t xml:space="preserve">3.1. </w:t>
      </w:r>
      <w:hyperlink w:anchor="P293">
        <w:r>
          <w:rPr>
            <w:color w:val="0000FF"/>
          </w:rPr>
          <w:t>Заявка</w:t>
        </w:r>
      </w:hyperlink>
      <w:r>
        <w:t xml:space="preserve"> на соискание Премии </w:t>
      </w:r>
      <w:proofErr w:type="gramStart"/>
      <w:r>
        <w:t>подается по форме согласно приложению N 1 к настоящему Положению и включает</w:t>
      </w:r>
      <w:proofErr w:type="gramEnd"/>
      <w:r>
        <w:t xml:space="preserve"> следующие сведения:</w:t>
      </w:r>
    </w:p>
    <w:p w:rsidR="00816B67" w:rsidRDefault="00816B67">
      <w:pPr>
        <w:pStyle w:val="ConsPlusNormal"/>
        <w:jc w:val="both"/>
      </w:pPr>
      <w:r>
        <w:t xml:space="preserve">(в ред. </w:t>
      </w:r>
      <w:hyperlink r:id="rId10">
        <w:r>
          <w:rPr>
            <w:color w:val="0000FF"/>
          </w:rPr>
          <w:t>Указа</w:t>
        </w:r>
      </w:hyperlink>
      <w:r>
        <w:t xml:space="preserve"> Главы РБ от 13.04.2022 N 78)</w:t>
      </w:r>
    </w:p>
    <w:p w:rsidR="00816B67" w:rsidRDefault="00816B67">
      <w:pPr>
        <w:pStyle w:val="ConsPlusNormal"/>
        <w:spacing w:before="220"/>
        <w:ind w:firstLine="540"/>
        <w:jc w:val="both"/>
      </w:pPr>
      <w:r>
        <w:t>- сведения о соискателе Премии;</w:t>
      </w:r>
    </w:p>
    <w:p w:rsidR="00816B67" w:rsidRDefault="00816B67">
      <w:pPr>
        <w:pStyle w:val="ConsPlusNormal"/>
        <w:spacing w:before="220"/>
        <w:ind w:firstLine="540"/>
        <w:jc w:val="both"/>
      </w:pPr>
      <w:r>
        <w:t>- наименование номинации;</w:t>
      </w:r>
    </w:p>
    <w:p w:rsidR="00816B67" w:rsidRDefault="00816B67">
      <w:pPr>
        <w:pStyle w:val="ConsPlusNormal"/>
        <w:spacing w:before="220"/>
        <w:ind w:firstLine="540"/>
        <w:jc w:val="both"/>
      </w:pPr>
      <w:r>
        <w:t>- описание и суть деятельности в соответствии с критериями отбора по каждой номинации;</w:t>
      </w:r>
    </w:p>
    <w:p w:rsidR="00816B67" w:rsidRDefault="00816B67">
      <w:pPr>
        <w:pStyle w:val="ConsPlusNormal"/>
        <w:spacing w:before="220"/>
        <w:ind w:firstLine="540"/>
        <w:jc w:val="both"/>
      </w:pPr>
      <w:r>
        <w:lastRenderedPageBreak/>
        <w:t>- сведения о наличии призов и иных наград, свидетельствующих о признании его вклада в сохранение и развитие бурятского языка, иные материалы, получившие читательские отклики в печатных и электронных средствах массовой информации (копии изданий, виде</w:t>
      </w:r>
      <w:proofErr w:type="gramStart"/>
      <w:r>
        <w:t>о-</w:t>
      </w:r>
      <w:proofErr w:type="gramEnd"/>
      <w:r>
        <w:t xml:space="preserve"> и фотографические материалы), отзывы соответствующих профессиональных критиков (при их наличии) и другое.</w:t>
      </w:r>
    </w:p>
    <w:p w:rsidR="00816B67" w:rsidRDefault="00816B67">
      <w:pPr>
        <w:pStyle w:val="ConsPlusNormal"/>
        <w:spacing w:before="220"/>
        <w:ind w:firstLine="540"/>
        <w:jc w:val="both"/>
      </w:pPr>
      <w:r>
        <w:t xml:space="preserve">Описание не должно превышать объем 10 (десяти) страниц формата A4 (включая иллюстрации), а для презентаций в формате </w:t>
      </w:r>
      <w:proofErr w:type="spellStart"/>
      <w:r>
        <w:t>PowerPoint</w:t>
      </w:r>
      <w:proofErr w:type="spellEnd"/>
      <w:r>
        <w:t xml:space="preserve"> - не более 12 (двенадцати) слайдов (включая таблицы, диаграммы и пр.). Презентации дублируются в формате PDF; размер шрифта - 14; размер межстрочного интервала - 1,5; размер печатного поля (по всем сторонам листа) - не менее 1,5 см.</w:t>
      </w:r>
    </w:p>
    <w:p w:rsidR="00816B67" w:rsidRDefault="00816B67">
      <w:pPr>
        <w:pStyle w:val="ConsPlusNormal"/>
        <w:spacing w:before="220"/>
        <w:ind w:firstLine="540"/>
        <w:jc w:val="both"/>
      </w:pPr>
      <w:r>
        <w:t>К заявке могут быть приложены иллюстрации, копии виде</w:t>
      </w:r>
      <w:proofErr w:type="gramStart"/>
      <w:r>
        <w:t>о-</w:t>
      </w:r>
      <w:proofErr w:type="gramEnd"/>
      <w:r>
        <w:t xml:space="preserve"> и фотоматериалов, печатные и дизайнерские разработки, мобильные приложения, компьютерные программы, сценарии, краткое резюме исследований, фотоотчеты и другое.</w:t>
      </w:r>
    </w:p>
    <w:p w:rsidR="00816B67" w:rsidRDefault="00816B67">
      <w:pPr>
        <w:pStyle w:val="ConsPlusNormal"/>
        <w:jc w:val="both"/>
      </w:pPr>
    </w:p>
    <w:p w:rsidR="00816B67" w:rsidRDefault="00816B67">
      <w:pPr>
        <w:pStyle w:val="ConsPlusTitle"/>
        <w:jc w:val="center"/>
        <w:outlineLvl w:val="1"/>
      </w:pPr>
      <w:r>
        <w:t>4. Экспертная комиссия и организация ее работы</w:t>
      </w:r>
    </w:p>
    <w:p w:rsidR="00816B67" w:rsidRDefault="00816B67">
      <w:pPr>
        <w:pStyle w:val="ConsPlusNormal"/>
        <w:jc w:val="both"/>
      </w:pPr>
    </w:p>
    <w:p w:rsidR="00816B67" w:rsidRDefault="00816B67">
      <w:pPr>
        <w:pStyle w:val="ConsPlusNormal"/>
        <w:ind w:firstLine="540"/>
        <w:jc w:val="both"/>
      </w:pPr>
      <w:r>
        <w:t>4.1. Для проведения оценки конкурсных заявок, представляемых на соискание Премии, приказом Администрации образуется экспертная комиссия.</w:t>
      </w:r>
    </w:p>
    <w:p w:rsidR="00816B67" w:rsidRDefault="00816B67">
      <w:pPr>
        <w:pStyle w:val="ConsPlusNormal"/>
        <w:spacing w:before="220"/>
        <w:ind w:firstLine="540"/>
        <w:jc w:val="both"/>
      </w:pPr>
      <w:r>
        <w:t>4.2. Основной функцией экспертной комиссии является профессиональный анализ и беспристрастная оценка работ, представляемых на соискание Премии.</w:t>
      </w:r>
    </w:p>
    <w:p w:rsidR="00816B67" w:rsidRDefault="00816B67">
      <w:pPr>
        <w:pStyle w:val="ConsPlusNormal"/>
        <w:spacing w:before="220"/>
        <w:ind w:firstLine="540"/>
        <w:jc w:val="both"/>
      </w:pPr>
      <w:r>
        <w:t>4.3. В состав экспертной комиссии входят представители органов государственной власти Республики Бурятия, общественные деятели, а также деятели науки, образования и культуры.</w:t>
      </w:r>
    </w:p>
    <w:p w:rsidR="00816B67" w:rsidRDefault="00816B67">
      <w:pPr>
        <w:pStyle w:val="ConsPlusNormal"/>
        <w:spacing w:before="220"/>
        <w:ind w:firstLine="540"/>
        <w:jc w:val="both"/>
      </w:pPr>
      <w:r>
        <w:t>4.4. Экспертная комиссия состоит из председателя экспертной комиссии, заместителя председателя экспертной комиссии, секретаря экспертной комиссии, членов экспертной комиссии.</w:t>
      </w:r>
    </w:p>
    <w:p w:rsidR="00816B67" w:rsidRDefault="00816B67">
      <w:pPr>
        <w:pStyle w:val="ConsPlusNormal"/>
        <w:spacing w:before="220"/>
        <w:ind w:firstLine="540"/>
        <w:jc w:val="both"/>
      </w:pPr>
      <w:r>
        <w:t xml:space="preserve">4.5. Члены экспертной комиссии осуществляют свою деятельность самостоятельно, руководствуясь исключительно личным профессиональным опытом и настоящим Положением. Каждый эксперт </w:t>
      </w:r>
      <w:proofErr w:type="gramStart"/>
      <w:r>
        <w:t>принимает решения об оценке заявок индивидуально и не подотчетен</w:t>
      </w:r>
      <w:proofErr w:type="gramEnd"/>
      <w:r>
        <w:t xml:space="preserve"> в своих решениях третьим лицам. Вмешательство третьих лиц в деятельность экспертной комиссии не допускается.</w:t>
      </w:r>
    </w:p>
    <w:p w:rsidR="00816B67" w:rsidRDefault="00816B67">
      <w:pPr>
        <w:pStyle w:val="ConsPlusNormal"/>
        <w:spacing w:before="220"/>
        <w:ind w:firstLine="540"/>
        <w:jc w:val="both"/>
      </w:pPr>
      <w:r>
        <w:t xml:space="preserve">4.6. В срок не более 15 рабочих дней после окончания срока приема заявок на участие в конкурсе на соискание Премии экспертная комиссия проверяет соискателей Премии и поданные ими заявки на соответствие требованиям, установленным </w:t>
      </w:r>
      <w:hyperlink w:anchor="P76">
        <w:r>
          <w:rPr>
            <w:color w:val="0000FF"/>
          </w:rPr>
          <w:t>пунктами 2.1</w:t>
        </w:r>
      </w:hyperlink>
      <w:r>
        <w:t xml:space="preserve"> и </w:t>
      </w:r>
      <w:hyperlink w:anchor="P85">
        <w:r>
          <w:rPr>
            <w:color w:val="0000FF"/>
          </w:rPr>
          <w:t>3.1</w:t>
        </w:r>
      </w:hyperlink>
      <w:r>
        <w:t xml:space="preserve"> настоящего Положения.</w:t>
      </w:r>
    </w:p>
    <w:p w:rsidR="00816B67" w:rsidRDefault="00816B67">
      <w:pPr>
        <w:pStyle w:val="ConsPlusNormal"/>
        <w:spacing w:before="220"/>
        <w:ind w:firstLine="540"/>
        <w:jc w:val="both"/>
      </w:pPr>
      <w:r>
        <w:t>4.7. Соискатели Премии, подавшие заявку на участие в конкурсе на соискание Премии, не допускаются к участию в нем (не являются участниками Конкурса) в случаях:</w:t>
      </w:r>
    </w:p>
    <w:p w:rsidR="00816B67" w:rsidRDefault="00816B67">
      <w:pPr>
        <w:pStyle w:val="ConsPlusNormal"/>
        <w:spacing w:before="220"/>
        <w:ind w:firstLine="540"/>
        <w:jc w:val="both"/>
      </w:pPr>
      <w:r>
        <w:t xml:space="preserve">- представления заявки, не соответствующей требованиям, установленным </w:t>
      </w:r>
      <w:hyperlink w:anchor="P76">
        <w:r>
          <w:rPr>
            <w:color w:val="0000FF"/>
          </w:rPr>
          <w:t>пунктами 2.1</w:t>
        </w:r>
      </w:hyperlink>
      <w:r>
        <w:t xml:space="preserve"> и </w:t>
      </w:r>
      <w:hyperlink w:anchor="P85">
        <w:r>
          <w:rPr>
            <w:color w:val="0000FF"/>
          </w:rPr>
          <w:t>3.1</w:t>
        </w:r>
      </w:hyperlink>
      <w:r>
        <w:t xml:space="preserve"> настоящего Положения;</w:t>
      </w:r>
    </w:p>
    <w:p w:rsidR="00816B67" w:rsidRDefault="00816B67">
      <w:pPr>
        <w:pStyle w:val="ConsPlusNormal"/>
        <w:spacing w:before="220"/>
        <w:ind w:firstLine="540"/>
        <w:jc w:val="both"/>
      </w:pPr>
      <w:r>
        <w:t>- поступления заявки после окончания срока приема заявок.</w:t>
      </w:r>
    </w:p>
    <w:p w:rsidR="00816B67" w:rsidRDefault="00816B67">
      <w:pPr>
        <w:pStyle w:val="ConsPlusNormal"/>
        <w:spacing w:before="220"/>
        <w:ind w:firstLine="540"/>
        <w:jc w:val="both"/>
      </w:pPr>
      <w:r>
        <w:t xml:space="preserve">4.8. Решение о </w:t>
      </w:r>
      <w:proofErr w:type="spellStart"/>
      <w:r>
        <w:t>недопуске</w:t>
      </w:r>
      <w:proofErr w:type="spellEnd"/>
      <w:r>
        <w:t xml:space="preserve"> к конкурсу на соискание Премии </w:t>
      </w:r>
      <w:proofErr w:type="gramStart"/>
      <w:r>
        <w:t>принимает экспертная комиссия и уведомляет</w:t>
      </w:r>
      <w:proofErr w:type="gramEnd"/>
      <w:r>
        <w:t xml:space="preserve"> соискателя Премии в течение 5 календарных дней со дня принятия такого решения.</w:t>
      </w:r>
    </w:p>
    <w:p w:rsidR="00816B67" w:rsidRDefault="00816B67">
      <w:pPr>
        <w:pStyle w:val="ConsPlusNormal"/>
        <w:spacing w:before="220"/>
        <w:ind w:firstLine="540"/>
        <w:jc w:val="both"/>
      </w:pPr>
      <w:r>
        <w:t>4.9. По требованию экспертной комиссии соискатель Премии представляет дополнительные документы, свидетельствующие о его вкладе в сохранение и развитие бурятского языка.</w:t>
      </w:r>
    </w:p>
    <w:p w:rsidR="00816B67" w:rsidRDefault="00816B67">
      <w:pPr>
        <w:pStyle w:val="ConsPlusNormal"/>
        <w:spacing w:before="220"/>
        <w:ind w:firstLine="540"/>
        <w:jc w:val="both"/>
      </w:pPr>
      <w:r>
        <w:lastRenderedPageBreak/>
        <w:t xml:space="preserve">4.10. Голосование проводится членами экспертной комиссии путем оценивания заявок по десятибалльной шкале по каждому из критериев определения победителей, установленных </w:t>
      </w:r>
      <w:hyperlink w:anchor="P115">
        <w:r>
          <w:rPr>
            <w:color w:val="0000FF"/>
          </w:rPr>
          <w:t>пунктами 5.1</w:t>
        </w:r>
      </w:hyperlink>
      <w:r>
        <w:t xml:space="preserve"> - </w:t>
      </w:r>
      <w:hyperlink w:anchor="P260">
        <w:r>
          <w:rPr>
            <w:color w:val="0000FF"/>
          </w:rPr>
          <w:t>5.20</w:t>
        </w:r>
      </w:hyperlink>
      <w:r>
        <w:t xml:space="preserve"> настоящего Положения.</w:t>
      </w:r>
    </w:p>
    <w:p w:rsidR="00816B67" w:rsidRDefault="00816B67">
      <w:pPr>
        <w:pStyle w:val="ConsPlusNormal"/>
        <w:jc w:val="both"/>
      </w:pPr>
      <w:r>
        <w:t xml:space="preserve">(в ред. </w:t>
      </w:r>
      <w:hyperlink r:id="rId11">
        <w:r>
          <w:rPr>
            <w:color w:val="0000FF"/>
          </w:rPr>
          <w:t>Указа</w:t>
        </w:r>
      </w:hyperlink>
      <w:r>
        <w:t xml:space="preserve"> Главы РБ от 13.04.2022 N 78)</w:t>
      </w:r>
    </w:p>
    <w:p w:rsidR="00816B67" w:rsidRDefault="00816B67">
      <w:pPr>
        <w:pStyle w:val="ConsPlusNormal"/>
        <w:spacing w:before="220"/>
        <w:ind w:firstLine="540"/>
        <w:jc w:val="both"/>
      </w:pPr>
      <w:r>
        <w:t xml:space="preserve">Члены экспертной комиссии оценивают уровень проработанности заявки, руководствуясь личным профессиональным опытом и знаниями. По результатам оценки члены экспертной комиссии выставляют соискателю Премии баллы в оценочном листе в соответствии с критериями, установленными </w:t>
      </w:r>
      <w:hyperlink w:anchor="P115">
        <w:r>
          <w:rPr>
            <w:color w:val="0000FF"/>
          </w:rPr>
          <w:t>пунктами 5.1</w:t>
        </w:r>
      </w:hyperlink>
      <w:r>
        <w:t xml:space="preserve"> - </w:t>
      </w:r>
      <w:hyperlink w:anchor="P167">
        <w:r>
          <w:rPr>
            <w:color w:val="0000FF"/>
          </w:rPr>
          <w:t>5.10</w:t>
        </w:r>
      </w:hyperlink>
      <w:r>
        <w:t xml:space="preserve"> настоящего Положения.</w:t>
      </w:r>
    </w:p>
    <w:p w:rsidR="00816B67" w:rsidRDefault="00816B67">
      <w:pPr>
        <w:pStyle w:val="ConsPlusNormal"/>
        <w:spacing w:before="220"/>
        <w:ind w:firstLine="540"/>
        <w:jc w:val="both"/>
      </w:pPr>
      <w:r>
        <w:t xml:space="preserve">Экспертной комиссией </w:t>
      </w:r>
      <w:proofErr w:type="gramStart"/>
      <w:r>
        <w:t>осуществляется подсчет баллов и выводится</w:t>
      </w:r>
      <w:proofErr w:type="gramEnd"/>
      <w:r>
        <w:t xml:space="preserve"> суммарный балл соискателя Премии.</w:t>
      </w:r>
    </w:p>
    <w:p w:rsidR="00816B67" w:rsidRDefault="00816B67">
      <w:pPr>
        <w:pStyle w:val="ConsPlusNormal"/>
        <w:spacing w:before="220"/>
        <w:ind w:firstLine="540"/>
        <w:jc w:val="both"/>
      </w:pPr>
      <w:r>
        <w:t>Победителями считаются соискатели Премии, чьи заявки набрали наибольшее количество баллов.</w:t>
      </w:r>
    </w:p>
    <w:p w:rsidR="00816B67" w:rsidRDefault="00816B67">
      <w:pPr>
        <w:pStyle w:val="ConsPlusNormal"/>
        <w:jc w:val="both"/>
      </w:pPr>
    </w:p>
    <w:p w:rsidR="00816B67" w:rsidRDefault="00816B67">
      <w:pPr>
        <w:pStyle w:val="ConsPlusTitle"/>
        <w:jc w:val="center"/>
        <w:outlineLvl w:val="1"/>
      </w:pPr>
      <w:r>
        <w:t>5. Номинации Премии и критерии определения победителей</w:t>
      </w:r>
    </w:p>
    <w:p w:rsidR="00816B67" w:rsidRDefault="00816B67">
      <w:pPr>
        <w:pStyle w:val="ConsPlusNormal"/>
        <w:jc w:val="both"/>
      </w:pPr>
    </w:p>
    <w:p w:rsidR="00816B67" w:rsidRDefault="00816B67">
      <w:pPr>
        <w:pStyle w:val="ConsPlusNormal"/>
        <w:ind w:firstLine="540"/>
        <w:jc w:val="both"/>
      </w:pPr>
      <w:bookmarkStart w:id="4" w:name="P115"/>
      <w:bookmarkEnd w:id="4"/>
      <w:r>
        <w:t>5.1. Номинация "Лучшая семья".</w:t>
      </w:r>
    </w:p>
    <w:p w:rsidR="00816B67" w:rsidRDefault="00816B67">
      <w:pPr>
        <w:pStyle w:val="ConsPlusNormal"/>
        <w:spacing w:before="220"/>
        <w:ind w:firstLine="540"/>
        <w:jc w:val="both"/>
      </w:pPr>
      <w:r>
        <w:t>В данной номинации участвуют семьи, успешно воспитывающие (или воспитавшие) детей, имеющие достижения в области развития бурятского языка, сохранившие традиции бурятской культуры и языка, обычаи семьи, историю своего рода, активно участвующие в социально значимых мероприятиях и общественной жизни муниципального района, городского округа или Республики Бурятия.</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xml:space="preserve">- социальная активность (участие в </w:t>
      </w:r>
      <w:proofErr w:type="gramStart"/>
      <w:r>
        <w:t>олимпиадах</w:t>
      </w:r>
      <w:proofErr w:type="gramEnd"/>
      <w:r>
        <w:t>, конкурсах, количество реализованных оригинальных проектов (мероприятий) на бурятском языке, наличие ссылок на видеоматериалы, проекты, мероприятия и другое);</w:t>
      </w:r>
    </w:p>
    <w:p w:rsidR="00816B67" w:rsidRDefault="00816B67">
      <w:pPr>
        <w:pStyle w:val="ConsPlusNormal"/>
        <w:spacing w:before="220"/>
        <w:ind w:firstLine="540"/>
        <w:jc w:val="both"/>
      </w:pPr>
      <w:r>
        <w:t>- индивидуальные достижения;</w:t>
      </w:r>
    </w:p>
    <w:p w:rsidR="00816B67" w:rsidRDefault="00816B67">
      <w:pPr>
        <w:pStyle w:val="ConsPlusNormal"/>
        <w:spacing w:before="220"/>
        <w:ind w:firstLine="540"/>
        <w:jc w:val="both"/>
      </w:pPr>
      <w:r>
        <w:t>- новизна;</w:t>
      </w:r>
    </w:p>
    <w:p w:rsidR="00816B67" w:rsidRDefault="00816B67">
      <w:pPr>
        <w:pStyle w:val="ConsPlusNormal"/>
        <w:spacing w:before="220"/>
        <w:ind w:firstLine="540"/>
        <w:jc w:val="both"/>
      </w:pPr>
      <w:r>
        <w:t>- информационная открытость (наличие публикаций на бурятском языке в средствах массовой информации, социальных сетях на собственных и сторонних страницах и аккаунтах; наличие в общем доступе информации о проводимых мероприятиях, реализуемых проектах).</w:t>
      </w:r>
    </w:p>
    <w:p w:rsidR="00816B67" w:rsidRDefault="00816B67">
      <w:pPr>
        <w:pStyle w:val="ConsPlusNormal"/>
        <w:spacing w:before="220"/>
        <w:ind w:firstLine="540"/>
        <w:jc w:val="both"/>
      </w:pPr>
      <w:r>
        <w:t>5.2. Номинация "Лучшее дошкольное образовательное учреждение в Республике Бурятия, реализующее погружение в бурятскую языковую среду".</w:t>
      </w:r>
    </w:p>
    <w:p w:rsidR="00816B67" w:rsidRDefault="00816B67">
      <w:pPr>
        <w:pStyle w:val="ConsPlusNormal"/>
        <w:spacing w:before="220"/>
        <w:ind w:firstLine="540"/>
        <w:jc w:val="both"/>
      </w:pPr>
      <w:r>
        <w:t>В данной номинации участвуют дошкольные образовательные учреждения (далее - ДОУ), способствующие сохранению и развитию бурятского языка и культуры, в которых организовано обучение и воспитание детей на бурятском языке, проводится постоянная и планомерная работа по его популяризации, расширению активной языковой среды.</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охват и динамика погружения в бурятскую языковую среду (количество экспериментальных групп с погружением в бурятскую языковую среду, функционирующих в ДОУ; количество детей, посещающих экспериментальные группы с погружением в бурятскую языковую среду; динамика охвата воспитанников погружением в бурятскую языковую среду (</w:t>
      </w:r>
      <w:proofErr w:type="gramStart"/>
      <w:r>
        <w:t>за</w:t>
      </w:r>
      <w:proofErr w:type="gramEnd"/>
      <w:r>
        <w:t xml:space="preserve"> последние 2 года));</w:t>
      </w:r>
    </w:p>
    <w:p w:rsidR="00816B67" w:rsidRDefault="00816B67">
      <w:pPr>
        <w:pStyle w:val="ConsPlusNormal"/>
        <w:spacing w:before="220"/>
        <w:ind w:firstLine="540"/>
        <w:jc w:val="both"/>
      </w:pPr>
      <w:r>
        <w:lastRenderedPageBreak/>
        <w:t xml:space="preserve">- методическая деятельность ДОУ по погружению в бурятскую языковую среду (наличие </w:t>
      </w:r>
      <w:proofErr w:type="spellStart"/>
      <w:r>
        <w:t>апробационных</w:t>
      </w:r>
      <w:proofErr w:type="spellEnd"/>
      <w:r>
        <w:t xml:space="preserve"> программ, наличие методических разработок (не более 3 разработок), демонстрация функционирования погружения в бурятскую языковую среду в ДОУ (наличие ссылок на видеоматериалы по погружению в бурятскую языковую среду и другое));</w:t>
      </w:r>
    </w:p>
    <w:p w:rsidR="00816B67" w:rsidRDefault="00816B67">
      <w:pPr>
        <w:pStyle w:val="ConsPlusNormal"/>
        <w:spacing w:before="220"/>
        <w:ind w:firstLine="540"/>
        <w:jc w:val="both"/>
      </w:pPr>
      <w:r>
        <w:t>- наличие в ДОУ системы стимулирования деятельности коллектива по погружению в бурятскую языковую среду;</w:t>
      </w:r>
    </w:p>
    <w:p w:rsidR="00816B67" w:rsidRDefault="00816B67">
      <w:pPr>
        <w:pStyle w:val="ConsPlusNormal"/>
        <w:spacing w:before="220"/>
        <w:ind w:firstLine="540"/>
        <w:jc w:val="both"/>
      </w:pPr>
      <w:r>
        <w:t>- количество участников, победителей и призеров муниципальных, региональных олимпиад и конкурсов по бурятскому языку из числа воспитанников ДОУ (</w:t>
      </w:r>
      <w:proofErr w:type="gramStart"/>
      <w:r>
        <w:t>за</w:t>
      </w:r>
      <w:proofErr w:type="gramEnd"/>
      <w:r>
        <w:t xml:space="preserve"> последние 2 года);</w:t>
      </w:r>
    </w:p>
    <w:p w:rsidR="00816B67" w:rsidRDefault="00816B67">
      <w:pPr>
        <w:pStyle w:val="ConsPlusNormal"/>
        <w:spacing w:before="220"/>
        <w:ind w:firstLine="540"/>
        <w:jc w:val="both"/>
      </w:pPr>
      <w:r>
        <w:t>- информационная открытость (наличие вывесок, табличек, информационных стендов на бурятском языке, а также публикаций на бурятском языке в средствах массовой информации, социальных сетях на собственных и сторонних страницах и аккаунтах; наличие в общем доступе информации о проводимых мероприятиях, реализуемых проектах).</w:t>
      </w:r>
    </w:p>
    <w:p w:rsidR="00816B67" w:rsidRDefault="00816B67">
      <w:pPr>
        <w:pStyle w:val="ConsPlusNormal"/>
        <w:spacing w:before="220"/>
        <w:ind w:firstLine="540"/>
        <w:jc w:val="both"/>
      </w:pPr>
      <w:r>
        <w:t>5.3. Номинация "Лучшее дошкольное образовательное учреждение в Республике Бурятия, реализующее программу обучения бурятскому языку".</w:t>
      </w:r>
    </w:p>
    <w:p w:rsidR="00816B67" w:rsidRDefault="00816B67">
      <w:pPr>
        <w:pStyle w:val="ConsPlusNormal"/>
        <w:spacing w:before="220"/>
        <w:ind w:firstLine="540"/>
        <w:jc w:val="both"/>
      </w:pPr>
      <w:r>
        <w:t>В данной номинации участвуют ДОУ, способствующие сохранению и развитию бурятского языка и культуры, в которых организовано изучение детьми бурятского языка, проводится постоянная и планомерная работа по его популяризации, расширению активной языковой среды.</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охват и динамика изучения бурятского языка в ДОУ (количество воспитанников, изучающих бурятский язык в ДОУ; динамика охвата воспитанников, изучающих бурятский язык в ДОУ (</w:t>
      </w:r>
      <w:proofErr w:type="gramStart"/>
      <w:r>
        <w:t>за</w:t>
      </w:r>
      <w:proofErr w:type="gramEnd"/>
      <w:r>
        <w:t xml:space="preserve"> последние 2 года));</w:t>
      </w:r>
    </w:p>
    <w:p w:rsidR="00816B67" w:rsidRDefault="00816B67">
      <w:pPr>
        <w:pStyle w:val="ConsPlusNormal"/>
        <w:spacing w:before="220"/>
        <w:ind w:firstLine="540"/>
        <w:jc w:val="both"/>
      </w:pPr>
      <w:r>
        <w:t>- методическая деятельность ДОУ по обучению бурятскому языку в ДОУ (наличие авторских программ, наличие методических разработок (не более 3 разработок), демонстрация функционирования обучения бурятскому языку в ДОУ (наличие ссылок на видеоматериалы учебных занятий, образовательных событий, мастер-классов и другое));</w:t>
      </w:r>
    </w:p>
    <w:p w:rsidR="00816B67" w:rsidRDefault="00816B67">
      <w:pPr>
        <w:pStyle w:val="ConsPlusNormal"/>
        <w:spacing w:before="220"/>
        <w:ind w:firstLine="540"/>
        <w:jc w:val="both"/>
      </w:pPr>
      <w:r>
        <w:t>- количество участников, победителей и призеров муниципальных, региональных олимпиад и конкурсов по бурятскому языку из числа воспитанников ДОУ (</w:t>
      </w:r>
      <w:proofErr w:type="gramStart"/>
      <w:r>
        <w:t>за</w:t>
      </w:r>
      <w:proofErr w:type="gramEnd"/>
      <w:r>
        <w:t xml:space="preserve"> последние 2 года);</w:t>
      </w:r>
    </w:p>
    <w:p w:rsidR="00816B67" w:rsidRDefault="00816B67">
      <w:pPr>
        <w:pStyle w:val="ConsPlusNormal"/>
        <w:spacing w:before="220"/>
        <w:ind w:firstLine="540"/>
        <w:jc w:val="both"/>
      </w:pPr>
      <w:r>
        <w:t>- информационная открытость (наличие вывесок, табличек, информационных стендов на бурятском языке, а также публикаций на бурятском языке в средствах массовой информации, социальных сетях на собственных и сторонних страницах и аккаунтах; наличие в общем доступе информации о проводимых мероприятиях, реализуемых проектах).</w:t>
      </w:r>
    </w:p>
    <w:p w:rsidR="00816B67" w:rsidRDefault="00816B67">
      <w:pPr>
        <w:pStyle w:val="ConsPlusNormal"/>
        <w:spacing w:before="220"/>
        <w:ind w:firstLine="540"/>
        <w:jc w:val="both"/>
      </w:pPr>
      <w:r>
        <w:t>5.4. Номинация "Лучшая общеобразовательная организация в Республике Бурятия, реализующая программу обучения родному бурятскому языку".</w:t>
      </w:r>
    </w:p>
    <w:p w:rsidR="00816B67" w:rsidRDefault="00816B67">
      <w:pPr>
        <w:pStyle w:val="ConsPlusNormal"/>
        <w:spacing w:before="220"/>
        <w:ind w:firstLine="540"/>
        <w:jc w:val="both"/>
      </w:pPr>
      <w:r>
        <w:t>В данной номинации участвуют общеобразовательные организации (далее - ОО), способствующие сохранению и развитию бурятского языка и культуры, в которых организовано обучение и воспитание детей на бурятском языке, проводится постоянная и планомерная работа по его популяризации, расширению активной языковой среды.</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охват и динамика изучения бурятского языка в общеобразовательных организациях (количество учащихся, изучающих в ОО бурятский язык как родной; динамика охвата учащихся, изучающих в ОО бурятский язык как родной (</w:t>
      </w:r>
      <w:proofErr w:type="gramStart"/>
      <w:r>
        <w:t>за</w:t>
      </w:r>
      <w:proofErr w:type="gramEnd"/>
      <w:r>
        <w:t xml:space="preserve"> последние 2 года));</w:t>
      </w:r>
    </w:p>
    <w:p w:rsidR="00816B67" w:rsidRDefault="00816B67">
      <w:pPr>
        <w:pStyle w:val="ConsPlusNormal"/>
        <w:spacing w:before="220"/>
        <w:ind w:firstLine="540"/>
        <w:jc w:val="both"/>
      </w:pPr>
      <w:r>
        <w:lastRenderedPageBreak/>
        <w:t>- методическая деятельность ОО по обучению бурятскому языку как родному (наличие авторских программ, наличие методических разработок (не более 3 разработок), демонстрация функционирования обучения бурятскому языку и литературе в ОО (наличие ссылок на видеоматериалы учебных занятий, мастер-классов, методических мероприятий и другое));</w:t>
      </w:r>
    </w:p>
    <w:p w:rsidR="00816B67" w:rsidRDefault="00816B67">
      <w:pPr>
        <w:pStyle w:val="ConsPlusNormal"/>
        <w:spacing w:before="220"/>
        <w:ind w:firstLine="540"/>
        <w:jc w:val="both"/>
      </w:pPr>
      <w:r>
        <w:t>- организация внеурочной деятельности на бурятском языке в ОО (наличие ссылок на видеоматериалы мероприятий и другое);</w:t>
      </w:r>
    </w:p>
    <w:p w:rsidR="00816B67" w:rsidRDefault="00816B67">
      <w:pPr>
        <w:pStyle w:val="ConsPlusNormal"/>
        <w:spacing w:before="220"/>
        <w:ind w:firstLine="540"/>
        <w:jc w:val="both"/>
      </w:pPr>
      <w:r>
        <w:t>- количество участников муниципальных, региональных олимпиад и конкурсов по бурятскому языку из числа учащихся ОО (</w:t>
      </w:r>
      <w:proofErr w:type="gramStart"/>
      <w:r>
        <w:t>за</w:t>
      </w:r>
      <w:proofErr w:type="gramEnd"/>
      <w:r>
        <w:t xml:space="preserve"> последние 2 года);</w:t>
      </w:r>
    </w:p>
    <w:p w:rsidR="00816B67" w:rsidRDefault="00816B67">
      <w:pPr>
        <w:pStyle w:val="ConsPlusNormal"/>
        <w:spacing w:before="220"/>
        <w:ind w:firstLine="540"/>
        <w:jc w:val="both"/>
      </w:pPr>
      <w:r>
        <w:t>- информационная открытость (наличие вывесок, табличек, информационных стендов на бурятском языке, а также публикаций на бурятском языке в средствах массовой информации, социальных сетях на собственных и сторонних страницах и аккаунтах; наличие в общем доступе информации о проводимых мероприятиях, реализуемых проектах).</w:t>
      </w:r>
    </w:p>
    <w:p w:rsidR="00816B67" w:rsidRDefault="00816B67">
      <w:pPr>
        <w:pStyle w:val="ConsPlusNormal"/>
        <w:spacing w:before="220"/>
        <w:ind w:firstLine="540"/>
        <w:jc w:val="both"/>
      </w:pPr>
      <w:r>
        <w:t>5.5. Номинация "Лучшая общеобразовательная организация в Республике Бурятия, реализующая программу обучения государственному бурятскому языку".</w:t>
      </w:r>
    </w:p>
    <w:p w:rsidR="00816B67" w:rsidRDefault="00816B67">
      <w:pPr>
        <w:pStyle w:val="ConsPlusNormal"/>
        <w:spacing w:before="220"/>
        <w:ind w:firstLine="540"/>
        <w:jc w:val="both"/>
      </w:pPr>
      <w:r>
        <w:t>В данной номинации участвуют ОО, способствующие сохранению и развитию бурятского языка и культуры, в которых организовано изучение учащимися бурятского языка, проводится постоянная и планомерная работа по его популяризации, расширению активной языковой среды.</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охват и динамика изучения бурятского языка в ОО (количество учащихся, изучающих в ОО бурятский язык как государственный и как родной; динамика охвата учащихся, изучающих в ОО бурятский язык как государственный и как родной (</w:t>
      </w:r>
      <w:proofErr w:type="gramStart"/>
      <w:r>
        <w:t>за</w:t>
      </w:r>
      <w:proofErr w:type="gramEnd"/>
      <w:r>
        <w:t xml:space="preserve"> последние 2 года));</w:t>
      </w:r>
    </w:p>
    <w:p w:rsidR="00816B67" w:rsidRDefault="00816B67">
      <w:pPr>
        <w:pStyle w:val="ConsPlusNormal"/>
        <w:spacing w:before="220"/>
        <w:ind w:firstLine="540"/>
        <w:jc w:val="both"/>
      </w:pPr>
      <w:r>
        <w:t>- методическая деятельность ОО по обучению бурятскому языку как государственному и как родному (наличие авторских программ, наличие методических разработок (не более 3 разработок); демонстрация функционирования обучения бурятскому языку в ОО (наличие ссылок на видеоматериалы учебных занятий, мастер-классов, методических мероприятий и другое));</w:t>
      </w:r>
    </w:p>
    <w:p w:rsidR="00816B67" w:rsidRDefault="00816B67">
      <w:pPr>
        <w:pStyle w:val="ConsPlusNormal"/>
        <w:spacing w:before="220"/>
        <w:ind w:firstLine="540"/>
        <w:jc w:val="both"/>
      </w:pPr>
      <w:r>
        <w:t>- организация внеурочной деятельности на бурятском языке в ОО (наличие ссылок на видеоматериалы мероприятий и другое);</w:t>
      </w:r>
    </w:p>
    <w:p w:rsidR="00816B67" w:rsidRDefault="00816B67">
      <w:pPr>
        <w:pStyle w:val="ConsPlusNormal"/>
        <w:spacing w:before="220"/>
        <w:ind w:firstLine="540"/>
        <w:jc w:val="both"/>
      </w:pPr>
      <w:r>
        <w:t>- количество участников, победителей и призеров муниципальных, региональных олимпиад и конкурсов по бурятскому языку из числа учащихся ОО (</w:t>
      </w:r>
      <w:proofErr w:type="gramStart"/>
      <w:r>
        <w:t>за</w:t>
      </w:r>
      <w:proofErr w:type="gramEnd"/>
      <w:r>
        <w:t xml:space="preserve"> последние 2 года);</w:t>
      </w:r>
    </w:p>
    <w:p w:rsidR="00816B67" w:rsidRDefault="00816B67">
      <w:pPr>
        <w:pStyle w:val="ConsPlusNormal"/>
        <w:spacing w:before="220"/>
        <w:ind w:firstLine="540"/>
        <w:jc w:val="both"/>
      </w:pPr>
      <w:r>
        <w:t>- информационная открытость (наличие вывесок, табличек, информационных стендов на бурятском языке, а также публикаций на бурятском языке в средствах массовой информации, социальных сетях на собственных и сторонних страницах и аккаунтах; наличие в общем доступе информации о проводимых мероприятиях, реализуемых проектах).</w:t>
      </w:r>
    </w:p>
    <w:p w:rsidR="00816B67" w:rsidRDefault="00816B67">
      <w:pPr>
        <w:pStyle w:val="ConsPlusNormal"/>
        <w:spacing w:before="220"/>
        <w:ind w:firstLine="540"/>
        <w:jc w:val="both"/>
      </w:pPr>
      <w:r>
        <w:t>5.6. Номинация "Лучшее среднее специальное или высшее учебное заведение в Республике Бурятия".</w:t>
      </w:r>
    </w:p>
    <w:p w:rsidR="00816B67" w:rsidRDefault="00816B67">
      <w:pPr>
        <w:pStyle w:val="ConsPlusNormal"/>
        <w:spacing w:before="220"/>
        <w:ind w:firstLine="540"/>
        <w:jc w:val="both"/>
      </w:pPr>
      <w:r>
        <w:t xml:space="preserve">В данной номинации участвуют средние специальные или высшие учебные заведения (далее - </w:t>
      </w:r>
      <w:proofErr w:type="spellStart"/>
      <w:r>
        <w:t>ссузы</w:t>
      </w:r>
      <w:proofErr w:type="spellEnd"/>
      <w:r>
        <w:t>, вузы соответственно), функционирующие на территории Республики Бурятия, способствующие сохранению и развитию бурятского языка и культуры, в которых организовано изучение студентами бурятского языка, проводится постоянная и планомерная работа по его популяризации, расширению активной языковой среды.</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lastRenderedPageBreak/>
        <w:t xml:space="preserve">- охват и динамика изучения бурятского языка в </w:t>
      </w:r>
      <w:proofErr w:type="spellStart"/>
      <w:r>
        <w:t>ссузе</w:t>
      </w:r>
      <w:proofErr w:type="spellEnd"/>
      <w:r>
        <w:t xml:space="preserve">, вузе (количество групп с изучением бурятского языка; динамика охвата студентов, изучающих в </w:t>
      </w:r>
      <w:proofErr w:type="spellStart"/>
      <w:r>
        <w:t>ссузе</w:t>
      </w:r>
      <w:proofErr w:type="spellEnd"/>
      <w:r>
        <w:t>, вузе бурятский язык (</w:t>
      </w:r>
      <w:proofErr w:type="gramStart"/>
      <w:r>
        <w:t>за</w:t>
      </w:r>
      <w:proofErr w:type="gramEnd"/>
      <w:r>
        <w:t xml:space="preserve"> последние 2 года));</w:t>
      </w:r>
    </w:p>
    <w:p w:rsidR="00816B67" w:rsidRDefault="00816B67">
      <w:pPr>
        <w:pStyle w:val="ConsPlusNormal"/>
        <w:spacing w:before="220"/>
        <w:ind w:firstLine="540"/>
        <w:jc w:val="both"/>
      </w:pPr>
      <w:r>
        <w:t>- организация внеурочной деятельности на бурятском языке в учебном заведении (наличие ссылок на видеоматериалы мероприятий и другое);</w:t>
      </w:r>
    </w:p>
    <w:p w:rsidR="00816B67" w:rsidRDefault="00816B67">
      <w:pPr>
        <w:pStyle w:val="ConsPlusNormal"/>
        <w:spacing w:before="220"/>
        <w:ind w:firstLine="540"/>
        <w:jc w:val="both"/>
      </w:pPr>
      <w:r>
        <w:t>- количество реализованных оригинальных проектов (мероприятий) на бурятском языке в учебном заведении, в том числе по инициативе студентов (наличие ссылок на видеоматериалы проектов/мероприятий и другое);</w:t>
      </w:r>
    </w:p>
    <w:p w:rsidR="00816B67" w:rsidRDefault="00816B67">
      <w:pPr>
        <w:pStyle w:val="ConsPlusNormal"/>
        <w:spacing w:before="220"/>
        <w:ind w:firstLine="540"/>
        <w:jc w:val="both"/>
      </w:pPr>
      <w:r>
        <w:t>- количество участников, победителей и призеров муниципальных, региональных олимпиад и конкурсов по бурятскому языку из числа студентов учебного заведения (</w:t>
      </w:r>
      <w:proofErr w:type="gramStart"/>
      <w:r>
        <w:t>за</w:t>
      </w:r>
      <w:proofErr w:type="gramEnd"/>
      <w:r>
        <w:t xml:space="preserve"> последние 2 года);</w:t>
      </w:r>
    </w:p>
    <w:p w:rsidR="00816B67" w:rsidRDefault="00816B67">
      <w:pPr>
        <w:pStyle w:val="ConsPlusNormal"/>
        <w:spacing w:before="220"/>
        <w:ind w:firstLine="540"/>
        <w:jc w:val="both"/>
      </w:pPr>
      <w:r>
        <w:t>- информационная открытость (наличие вывесок, табличек, информационных стендов на бурятском языке, а также публикаций на бурятском языке в средствах массовой информации, социальных сетях на собственных и сторонних страницах и аккаунтах; наличие в общем доступе информации о проводимых мероприятиях, реализуемых проектах).</w:t>
      </w:r>
    </w:p>
    <w:p w:rsidR="00816B67" w:rsidRDefault="00816B67">
      <w:pPr>
        <w:pStyle w:val="ConsPlusNormal"/>
        <w:spacing w:before="220"/>
        <w:ind w:firstLine="540"/>
        <w:jc w:val="both"/>
      </w:pPr>
      <w:r>
        <w:t>5.7. Номинация "Лучшее городское, сельское поселение в Республике Бурятия".</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количество мероприятий, проведенных на территории городского, сельского поселения на бурятском языке;</w:t>
      </w:r>
    </w:p>
    <w:p w:rsidR="00816B67" w:rsidRDefault="00816B67">
      <w:pPr>
        <w:pStyle w:val="ConsPlusNormal"/>
        <w:spacing w:before="220"/>
        <w:ind w:firstLine="540"/>
        <w:jc w:val="both"/>
      </w:pPr>
      <w:r>
        <w:t>- количество общественных инициатив на территории городского, сельского поселения, осуществляющих деятельность (проводящих мероприятия) на бурятском языке;</w:t>
      </w:r>
    </w:p>
    <w:p w:rsidR="00816B67" w:rsidRDefault="00816B67">
      <w:pPr>
        <w:pStyle w:val="ConsPlusNormal"/>
        <w:spacing w:before="220"/>
        <w:ind w:firstLine="540"/>
        <w:jc w:val="both"/>
      </w:pPr>
      <w:r>
        <w:t>- рост количества средств визуальной информации, имеющихся на территории городского, сельского поселения;</w:t>
      </w:r>
    </w:p>
    <w:p w:rsidR="00816B67" w:rsidRDefault="00816B67">
      <w:pPr>
        <w:pStyle w:val="ConsPlusNormal"/>
        <w:spacing w:before="220"/>
        <w:ind w:firstLine="540"/>
        <w:jc w:val="both"/>
      </w:pPr>
      <w:r>
        <w:t>- информационная открытость (наличие вывесок, табличек, информационных стендов, указателей и знаков на бурятском языке, а также публикаций на бурятском языке в средствах массовой информации, социальных сетях на собственных и сторонних страницах и аккаунтах; наличие в общем доступе информации о проводимых мероприятиях, реализуемых проектах на бурятском языке).</w:t>
      </w:r>
    </w:p>
    <w:p w:rsidR="00816B67" w:rsidRDefault="00816B67">
      <w:pPr>
        <w:pStyle w:val="ConsPlusNormal"/>
        <w:spacing w:before="220"/>
        <w:ind w:firstLine="540"/>
        <w:jc w:val="both"/>
      </w:pPr>
      <w:bookmarkStart w:id="5" w:name="P167"/>
      <w:bookmarkEnd w:id="5"/>
      <w:r>
        <w:t>5.8. Номинация "</w:t>
      </w:r>
      <w:proofErr w:type="gramStart"/>
      <w:r>
        <w:t>Лучший</w:t>
      </w:r>
      <w:proofErr w:type="gramEnd"/>
      <w:r>
        <w:t xml:space="preserve"> муниципальный район в Республике Бурятия".</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наличие муниципальной программы, комплексов мер и иных программных документов, направленных на сохранение и развитие бурятского языка;</w:t>
      </w:r>
    </w:p>
    <w:p w:rsidR="00816B67" w:rsidRDefault="00816B67">
      <w:pPr>
        <w:pStyle w:val="ConsPlusNormal"/>
        <w:spacing w:before="220"/>
        <w:ind w:firstLine="540"/>
        <w:jc w:val="both"/>
      </w:pPr>
      <w:r>
        <w:t xml:space="preserve">- количество лучших практик и мероприятий, проведенных на территории </w:t>
      </w:r>
      <w:proofErr w:type="gramStart"/>
      <w:r>
        <w:t>муниципального</w:t>
      </w:r>
      <w:proofErr w:type="gramEnd"/>
      <w:r>
        <w:t xml:space="preserve"> района на бурятском языке;</w:t>
      </w:r>
    </w:p>
    <w:p w:rsidR="00816B67" w:rsidRDefault="00816B67">
      <w:pPr>
        <w:pStyle w:val="ConsPlusNormal"/>
        <w:spacing w:before="220"/>
        <w:ind w:firstLine="540"/>
        <w:jc w:val="both"/>
      </w:pPr>
      <w:r>
        <w:t>- рост количества средств визуальной информации, имеющихся на территории муниципального района;</w:t>
      </w:r>
    </w:p>
    <w:p w:rsidR="00816B67" w:rsidRDefault="00816B67">
      <w:pPr>
        <w:pStyle w:val="ConsPlusNormal"/>
        <w:spacing w:before="220"/>
        <w:ind w:firstLine="540"/>
        <w:jc w:val="both"/>
      </w:pPr>
      <w:r>
        <w:t>- количество (процент охвата, динамика) учащихся и воспитанников, изучающих бурятский язык в ДОУ и ОО на территории муниципального образования;</w:t>
      </w:r>
    </w:p>
    <w:p w:rsidR="00816B67" w:rsidRDefault="00816B67">
      <w:pPr>
        <w:pStyle w:val="ConsPlusNormal"/>
        <w:spacing w:before="220"/>
        <w:ind w:firstLine="540"/>
        <w:jc w:val="both"/>
      </w:pPr>
      <w:r>
        <w:t xml:space="preserve">- количество (процент охвата, динамика) взрослого населения, задействованного в </w:t>
      </w:r>
      <w:proofErr w:type="gramStart"/>
      <w:r>
        <w:t>мероприятиях</w:t>
      </w:r>
      <w:proofErr w:type="gramEnd"/>
      <w:r>
        <w:t xml:space="preserve"> по популяризации бурятского языка;</w:t>
      </w:r>
    </w:p>
    <w:p w:rsidR="00816B67" w:rsidRDefault="00816B67">
      <w:pPr>
        <w:pStyle w:val="ConsPlusNormal"/>
        <w:spacing w:before="220"/>
        <w:ind w:firstLine="540"/>
        <w:jc w:val="both"/>
      </w:pPr>
      <w:r>
        <w:lastRenderedPageBreak/>
        <w:t>- информационная открытость (наличие вывесок, табличек, информационных стендов, указателей и знаков на бурятском языке, а также публикаций на бурятском языке в средствах массовой информации, социальных сетях на собственных и сторонних страницах и аккаунтах; наличие в общем доступе информации о проводимых мероприятиях, реализуемых проектах на бурятском языке).</w:t>
      </w:r>
    </w:p>
    <w:p w:rsidR="00816B67" w:rsidRDefault="00816B67">
      <w:pPr>
        <w:pStyle w:val="ConsPlusNormal"/>
        <w:jc w:val="both"/>
      </w:pPr>
      <w:r>
        <w:t xml:space="preserve">(п. 5.8 в ред. </w:t>
      </w:r>
      <w:hyperlink r:id="rId12">
        <w:r>
          <w:rPr>
            <w:color w:val="0000FF"/>
          </w:rPr>
          <w:t>Указа</w:t>
        </w:r>
      </w:hyperlink>
      <w:r>
        <w:t xml:space="preserve"> Главы РБ от 13.04.2022 N 78)</w:t>
      </w:r>
    </w:p>
    <w:p w:rsidR="00816B67" w:rsidRDefault="00816B67">
      <w:pPr>
        <w:pStyle w:val="ConsPlusNormal"/>
        <w:spacing w:before="220"/>
        <w:ind w:firstLine="540"/>
        <w:jc w:val="both"/>
      </w:pPr>
      <w:r>
        <w:t xml:space="preserve">5.9. </w:t>
      </w:r>
      <w:proofErr w:type="gramStart"/>
      <w:r>
        <w:t>Номинация "Лучший город или район в городском округе".</w:t>
      </w:r>
      <w:proofErr w:type="gramEnd"/>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наличие муниципальной программы, комплексов мер и иных программных документов, направленных на сохранение и развитие бурятского языка;</w:t>
      </w:r>
    </w:p>
    <w:p w:rsidR="00816B67" w:rsidRDefault="00816B67">
      <w:pPr>
        <w:pStyle w:val="ConsPlusNormal"/>
        <w:spacing w:before="220"/>
        <w:ind w:firstLine="540"/>
        <w:jc w:val="both"/>
      </w:pPr>
      <w:r>
        <w:t>- количество лучших практик и мероприятий, проведенных на территории города или района в городском округе на бурятском языке;</w:t>
      </w:r>
    </w:p>
    <w:p w:rsidR="00816B67" w:rsidRDefault="00816B67">
      <w:pPr>
        <w:pStyle w:val="ConsPlusNormal"/>
        <w:spacing w:before="220"/>
        <w:ind w:firstLine="540"/>
        <w:jc w:val="both"/>
      </w:pPr>
      <w:r>
        <w:t>- рост количества средств визуальной информации, имеющихся на территории города или района в городском округе;</w:t>
      </w:r>
    </w:p>
    <w:p w:rsidR="00816B67" w:rsidRDefault="00816B67">
      <w:pPr>
        <w:pStyle w:val="ConsPlusNormal"/>
        <w:spacing w:before="220"/>
        <w:ind w:firstLine="540"/>
        <w:jc w:val="both"/>
      </w:pPr>
      <w:r>
        <w:t>- количество (процент охвата, динамика) учащихся и воспитанников, изучающих бурятский язык в ДОУ и ОО на территории города или района в городском округе;</w:t>
      </w:r>
    </w:p>
    <w:p w:rsidR="00816B67" w:rsidRDefault="00816B67">
      <w:pPr>
        <w:pStyle w:val="ConsPlusNormal"/>
        <w:spacing w:before="220"/>
        <w:ind w:firstLine="540"/>
        <w:jc w:val="both"/>
      </w:pPr>
      <w:r>
        <w:t xml:space="preserve">- количество (процент охвата, динамика) взрослого населения, задействованного в </w:t>
      </w:r>
      <w:proofErr w:type="gramStart"/>
      <w:r>
        <w:t>мероприятиях</w:t>
      </w:r>
      <w:proofErr w:type="gramEnd"/>
      <w:r>
        <w:t xml:space="preserve"> по популяризации бурятского языка;</w:t>
      </w:r>
    </w:p>
    <w:p w:rsidR="00816B67" w:rsidRDefault="00816B67">
      <w:pPr>
        <w:pStyle w:val="ConsPlusNormal"/>
        <w:spacing w:before="220"/>
        <w:ind w:firstLine="540"/>
        <w:jc w:val="both"/>
      </w:pPr>
      <w:r>
        <w:t>- информационная открытость (наличие вывесок, табличек, информационных стендов, указателей и знаков на бурятском языке, а также публикаций на бурятском языке в средствах массовой информации, социальных сетях на собственных и сторонних страницах и аккаунтах; наличие в общем доступе информации о проводимых мероприятиях, реализуемых проектах на бурятском языке).</w:t>
      </w:r>
    </w:p>
    <w:p w:rsidR="00816B67" w:rsidRDefault="00816B67">
      <w:pPr>
        <w:pStyle w:val="ConsPlusNormal"/>
        <w:jc w:val="both"/>
      </w:pPr>
      <w:r>
        <w:t xml:space="preserve">(п. 5.9 в ред. </w:t>
      </w:r>
      <w:hyperlink r:id="rId13">
        <w:r>
          <w:rPr>
            <w:color w:val="0000FF"/>
          </w:rPr>
          <w:t>Указа</w:t>
        </w:r>
      </w:hyperlink>
      <w:r>
        <w:t xml:space="preserve"> Главы РБ от 13.04.2022 N 78)</w:t>
      </w:r>
    </w:p>
    <w:p w:rsidR="00816B67" w:rsidRDefault="00816B67">
      <w:pPr>
        <w:pStyle w:val="ConsPlusNormal"/>
        <w:spacing w:before="220"/>
        <w:ind w:firstLine="540"/>
        <w:jc w:val="both"/>
      </w:pPr>
      <w:r>
        <w:t>5.10. Номинация "Лучшая организация в сфере оказания услуг в Республике Бурятия".</w:t>
      </w:r>
    </w:p>
    <w:p w:rsidR="00816B67" w:rsidRDefault="00816B67">
      <w:pPr>
        <w:pStyle w:val="ConsPlusNormal"/>
        <w:spacing w:before="220"/>
        <w:ind w:firstLine="540"/>
        <w:jc w:val="both"/>
      </w:pPr>
      <w:r>
        <w:t>В данной номинации участвуют организации или индивидуальные предприниматели в сфере оказания услуг (торговля и питание, туризм и сервис, почтовая и интернет-связь, банки, МФЦ и др.) в Республике Бурятия, способствующие развитию и популяризации бурятского языка и культуры, имеющие успехи в деле расширения активной языковой среды.</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количество мероприятий на бурятском языке, проведенных в организации;</w:t>
      </w:r>
    </w:p>
    <w:p w:rsidR="00816B67" w:rsidRDefault="00816B67">
      <w:pPr>
        <w:pStyle w:val="ConsPlusNormal"/>
        <w:spacing w:before="220"/>
        <w:ind w:firstLine="540"/>
        <w:jc w:val="both"/>
      </w:pPr>
      <w:r>
        <w:t>- рост количества средств визуальной информации, имеющихся в организации;</w:t>
      </w:r>
    </w:p>
    <w:p w:rsidR="00816B67" w:rsidRDefault="00816B67">
      <w:pPr>
        <w:pStyle w:val="ConsPlusNormal"/>
        <w:spacing w:before="220"/>
        <w:ind w:firstLine="540"/>
        <w:jc w:val="both"/>
      </w:pPr>
      <w:r>
        <w:t>- информационная открытость (наличие вывесок, табличек, информационных стендов, указателей и знаков на бурятском языке, а также публикаций на бурятском языке в средствах массовой информации, социальных сетях на собственных и сторонних страницах и аккаунтах; наличие в общем доступе информации о проводимых мероприятиях, реализуемых проектах на бурятском языке).</w:t>
      </w:r>
    </w:p>
    <w:p w:rsidR="00816B67" w:rsidRDefault="00816B67">
      <w:pPr>
        <w:pStyle w:val="ConsPlusNormal"/>
        <w:jc w:val="both"/>
      </w:pPr>
      <w:r>
        <w:t xml:space="preserve">(п. 5.10 в ред. </w:t>
      </w:r>
      <w:hyperlink r:id="rId14">
        <w:r>
          <w:rPr>
            <w:color w:val="0000FF"/>
          </w:rPr>
          <w:t>Указа</w:t>
        </w:r>
      </w:hyperlink>
      <w:r>
        <w:t xml:space="preserve"> Главы РБ от 13.04.2022 N 78)</w:t>
      </w:r>
    </w:p>
    <w:p w:rsidR="00816B67" w:rsidRDefault="00816B67">
      <w:pPr>
        <w:pStyle w:val="ConsPlusNormal"/>
        <w:spacing w:before="220"/>
        <w:ind w:firstLine="540"/>
        <w:jc w:val="both"/>
      </w:pPr>
      <w:r>
        <w:t>5.11. Номинация "Лучшая организация в социальной сфере в Республике Бурятия".</w:t>
      </w:r>
    </w:p>
    <w:p w:rsidR="00816B67" w:rsidRDefault="00816B67">
      <w:pPr>
        <w:pStyle w:val="ConsPlusNormal"/>
        <w:spacing w:before="220"/>
        <w:ind w:firstLine="540"/>
        <w:jc w:val="both"/>
      </w:pPr>
      <w:r>
        <w:t xml:space="preserve">В данной номинации участвуют организации в социальной сфере в Республике Бурятия (здравоохранение, социальная защита населения, пенсионное обеспечение, социальное и </w:t>
      </w:r>
      <w:r>
        <w:lastRenderedPageBreak/>
        <w:t>обязательное медицинское страхование, МФЦ и др.), способствующие развитию и популяризации бурятского языка и культуры, создающие активную языковую среду, имеющие успехи в деле расширения активной языковой среды.</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количество мероприятий на бурятском языке, проведенных в организации;</w:t>
      </w:r>
    </w:p>
    <w:p w:rsidR="00816B67" w:rsidRDefault="00816B67">
      <w:pPr>
        <w:pStyle w:val="ConsPlusNormal"/>
        <w:spacing w:before="220"/>
        <w:ind w:firstLine="540"/>
        <w:jc w:val="both"/>
      </w:pPr>
      <w:r>
        <w:t>- рост количества средств визуальной информации, имеющихся в организации;</w:t>
      </w:r>
    </w:p>
    <w:p w:rsidR="00816B67" w:rsidRDefault="00816B67">
      <w:pPr>
        <w:pStyle w:val="ConsPlusNormal"/>
        <w:spacing w:before="220"/>
        <w:ind w:firstLine="540"/>
        <w:jc w:val="both"/>
      </w:pPr>
      <w:r>
        <w:t>- информационная открытость (наличие вывесок, табличек, информационных стендов, указателей и знаков на бурятском языке, а также публикаций на бурятском языке в средствах массовой информации, социальных сетях на собственных и сторонних страницах и аккаунтах; наличие в общем доступе информации о проводимых мероприятиях, реализуемых проектах на бурятском языке).</w:t>
      </w:r>
    </w:p>
    <w:p w:rsidR="00816B67" w:rsidRDefault="00816B67">
      <w:pPr>
        <w:pStyle w:val="ConsPlusNormal"/>
        <w:jc w:val="both"/>
      </w:pPr>
      <w:r>
        <w:t xml:space="preserve">(п. 5.11 в ред. </w:t>
      </w:r>
      <w:hyperlink r:id="rId15">
        <w:r>
          <w:rPr>
            <w:color w:val="0000FF"/>
          </w:rPr>
          <w:t>Указа</w:t>
        </w:r>
      </w:hyperlink>
      <w:r>
        <w:t xml:space="preserve"> Главы РБ от 13.04.2022 N 78)</w:t>
      </w:r>
    </w:p>
    <w:p w:rsidR="00816B67" w:rsidRDefault="00816B67">
      <w:pPr>
        <w:pStyle w:val="ConsPlusNormal"/>
        <w:spacing w:before="220"/>
        <w:ind w:firstLine="540"/>
        <w:jc w:val="both"/>
      </w:pPr>
      <w:r>
        <w:t>5.12. Номинация "Лучшая организация в сфере культуры в Республике Бурятия".</w:t>
      </w:r>
    </w:p>
    <w:p w:rsidR="00816B67" w:rsidRDefault="00816B67">
      <w:pPr>
        <w:pStyle w:val="ConsPlusNormal"/>
        <w:spacing w:before="220"/>
        <w:ind w:firstLine="540"/>
        <w:jc w:val="both"/>
      </w:pPr>
      <w:r>
        <w:t>В данной номинации участвуют организации в сфере культуры в Республике Бурятия, способствующие развитию и популяризации бурятского языка и культуры, создающие активную языковую среду, имеющие успехи в деле расширения активной языковой среды.</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количество мероприятий на бурятском языке, проведенных в организации;</w:t>
      </w:r>
    </w:p>
    <w:p w:rsidR="00816B67" w:rsidRDefault="00816B67">
      <w:pPr>
        <w:pStyle w:val="ConsPlusNormal"/>
        <w:spacing w:before="220"/>
        <w:ind w:firstLine="540"/>
        <w:jc w:val="both"/>
      </w:pPr>
      <w:r>
        <w:t>- рост количества средств визуальной информации, имеющихся в организации;</w:t>
      </w:r>
    </w:p>
    <w:p w:rsidR="00816B67" w:rsidRDefault="00816B67">
      <w:pPr>
        <w:pStyle w:val="ConsPlusNormal"/>
        <w:spacing w:before="220"/>
        <w:ind w:firstLine="540"/>
        <w:jc w:val="both"/>
      </w:pPr>
      <w:r>
        <w:t>- информационная открытость (наличие вывесок, табличек, информационных стендов, указателей и знаков на бурятском языке, а также публикаций на бурятском языке в средствах массовой информации, социальных сетях на собственных и сторонних страницах и аккаунтах; наличие в общем доступе информации о проводимых мероприятиях, реализуемых проектах на бурятском языке).</w:t>
      </w:r>
    </w:p>
    <w:p w:rsidR="00816B67" w:rsidRDefault="00816B67">
      <w:pPr>
        <w:pStyle w:val="ConsPlusNormal"/>
        <w:jc w:val="both"/>
      </w:pPr>
      <w:r>
        <w:t xml:space="preserve">(п. 5.12 в ред. </w:t>
      </w:r>
      <w:hyperlink r:id="rId16">
        <w:r>
          <w:rPr>
            <w:color w:val="0000FF"/>
          </w:rPr>
          <w:t>Указа</w:t>
        </w:r>
      </w:hyperlink>
      <w:r>
        <w:t xml:space="preserve"> Главы РБ от 13.04.2022 N 78)</w:t>
      </w:r>
    </w:p>
    <w:p w:rsidR="00816B67" w:rsidRDefault="00816B67">
      <w:pPr>
        <w:pStyle w:val="ConsPlusNormal"/>
        <w:spacing w:before="220"/>
        <w:ind w:firstLine="540"/>
        <w:jc w:val="both"/>
      </w:pPr>
      <w:r>
        <w:t>5.13. Номинация "Лучшая организация в сфере спорта и молодежной политики в Республике Бурятия".</w:t>
      </w:r>
    </w:p>
    <w:p w:rsidR="00816B67" w:rsidRDefault="00816B67">
      <w:pPr>
        <w:pStyle w:val="ConsPlusNormal"/>
        <w:spacing w:before="220"/>
        <w:ind w:firstLine="540"/>
        <w:jc w:val="both"/>
      </w:pPr>
      <w:r>
        <w:t>В данной номинации участвуют организации в сфере спорта и молодежной политики в Республике Бурятия, способствующие развитию и популяризации бурятского языка и культуры, создающие активную языковую среду, имеющие успехи в деле расширения активной языковой среды.</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количество мероприятий на бурятском языке, проведенных в организации;</w:t>
      </w:r>
    </w:p>
    <w:p w:rsidR="00816B67" w:rsidRDefault="00816B67">
      <w:pPr>
        <w:pStyle w:val="ConsPlusNormal"/>
        <w:spacing w:before="220"/>
        <w:ind w:firstLine="540"/>
        <w:jc w:val="both"/>
      </w:pPr>
      <w:r>
        <w:t>- рост количества средств визуальной информации, имеющихся в организации;</w:t>
      </w:r>
    </w:p>
    <w:p w:rsidR="00816B67" w:rsidRDefault="00816B67">
      <w:pPr>
        <w:pStyle w:val="ConsPlusNormal"/>
        <w:spacing w:before="220"/>
        <w:ind w:firstLine="540"/>
        <w:jc w:val="both"/>
      </w:pPr>
      <w:r>
        <w:t>- информационная открытость (наличие вывесок, табличек, информационных стендов, указателей и знаков на бурятском языке, а также публикаций на бурятском языке в средствах массовой информации, социальных сетях на собственных и сторонних страницах и аккаунтах; наличие в общем доступе информации о проводимых мероприятиях, реализуемых проектах на бурятском языке).</w:t>
      </w:r>
    </w:p>
    <w:p w:rsidR="00816B67" w:rsidRDefault="00816B67">
      <w:pPr>
        <w:pStyle w:val="ConsPlusNormal"/>
        <w:jc w:val="both"/>
      </w:pPr>
      <w:r>
        <w:t xml:space="preserve">(п. 5.13 в ред. </w:t>
      </w:r>
      <w:hyperlink r:id="rId17">
        <w:r>
          <w:rPr>
            <w:color w:val="0000FF"/>
          </w:rPr>
          <w:t>Указа</w:t>
        </w:r>
      </w:hyperlink>
      <w:r>
        <w:t xml:space="preserve"> Главы РБ от 13.04.2022 N 78)</w:t>
      </w:r>
    </w:p>
    <w:p w:rsidR="00816B67" w:rsidRDefault="00816B67">
      <w:pPr>
        <w:pStyle w:val="ConsPlusNormal"/>
        <w:spacing w:before="220"/>
        <w:ind w:firstLine="540"/>
        <w:jc w:val="both"/>
      </w:pPr>
      <w:r>
        <w:lastRenderedPageBreak/>
        <w:t>5.14. Номинация "Лучший учитель".</w:t>
      </w:r>
    </w:p>
    <w:p w:rsidR="00816B67" w:rsidRDefault="00816B67">
      <w:pPr>
        <w:pStyle w:val="ConsPlusNormal"/>
        <w:spacing w:before="220"/>
        <w:ind w:firstLine="540"/>
        <w:jc w:val="both"/>
      </w:pPr>
      <w:r>
        <w:t>В данной номинации участвуют лица, осуществляющие профессиональную педагогическую деятельность в образовательных организациях в Республике Бурятия.</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proofErr w:type="gramStart"/>
      <w:r>
        <w:t>- высокие (с позитивной динамикой за три учебных года, предшествующих году подачи заявки на соискание Премии) результаты учебных достижений обучающихся по предметам "Бурятский язык", "Родной (бурятский) язык", "Родная (бурятская) литература" (академическая успеваемость обучающихся, наличие у них призовых мест в олимпиадах, конкурсах и др.);</w:t>
      </w:r>
      <w:proofErr w:type="gramEnd"/>
    </w:p>
    <w:p w:rsidR="00816B67" w:rsidRDefault="00816B67">
      <w:pPr>
        <w:pStyle w:val="ConsPlusNormal"/>
        <w:spacing w:before="220"/>
        <w:ind w:firstLine="540"/>
        <w:jc w:val="both"/>
      </w:pPr>
      <w:proofErr w:type="gramStart"/>
      <w:r>
        <w:t>- количество мероприятий, проведенных в рамках внеурочной деятельности обучающихся по учебным предметам "Бурятский язык", "Родной (бурятский) язык", "Родная (бурятская) литература";</w:t>
      </w:r>
      <w:proofErr w:type="gramEnd"/>
    </w:p>
    <w:p w:rsidR="00816B67" w:rsidRDefault="00816B67">
      <w:pPr>
        <w:pStyle w:val="ConsPlusNormal"/>
        <w:spacing w:before="220"/>
        <w:ind w:firstLine="540"/>
        <w:jc w:val="both"/>
      </w:pPr>
      <w:r>
        <w:t xml:space="preserve">- создание учителем условий для приобретения </w:t>
      </w:r>
      <w:proofErr w:type="gramStart"/>
      <w:r>
        <w:t>обучающимися</w:t>
      </w:r>
      <w:proofErr w:type="gramEnd"/>
      <w:r>
        <w:t xml:space="preserve"> позитивного социального опыта, формирования гражданской позиции.</w:t>
      </w:r>
    </w:p>
    <w:p w:rsidR="00816B67" w:rsidRDefault="00816B67">
      <w:pPr>
        <w:pStyle w:val="ConsPlusNormal"/>
        <w:jc w:val="both"/>
      </w:pPr>
      <w:r>
        <w:t xml:space="preserve">(п. 5.14 в ред. </w:t>
      </w:r>
      <w:hyperlink r:id="rId18">
        <w:r>
          <w:rPr>
            <w:color w:val="0000FF"/>
          </w:rPr>
          <w:t>Указа</w:t>
        </w:r>
      </w:hyperlink>
      <w:r>
        <w:t xml:space="preserve"> Главы РБ от 13.04.2022 N 78)</w:t>
      </w:r>
    </w:p>
    <w:p w:rsidR="00816B67" w:rsidRDefault="00816B67">
      <w:pPr>
        <w:pStyle w:val="ConsPlusNormal"/>
        <w:spacing w:before="220"/>
        <w:ind w:firstLine="540"/>
        <w:jc w:val="both"/>
      </w:pPr>
      <w:r>
        <w:t>5.15. Номинация "Лучший класс".</w:t>
      </w:r>
    </w:p>
    <w:p w:rsidR="00816B67" w:rsidRDefault="00816B67">
      <w:pPr>
        <w:pStyle w:val="ConsPlusNormal"/>
        <w:spacing w:before="220"/>
        <w:ind w:firstLine="540"/>
        <w:jc w:val="both"/>
      </w:pPr>
      <w:r>
        <w:t>В данной номинации участвуют классы общеобразовательных организаций, способствующие сохранению и развитию бурятского языка и культуры, в которых организовано обучение и воспитание детей на бурятском языке, проводится постоянная и планомерная работа по его популяризации, расширению активной языковой среды.</w:t>
      </w:r>
    </w:p>
    <w:p w:rsidR="00816B67" w:rsidRDefault="00816B67">
      <w:pPr>
        <w:pStyle w:val="ConsPlusNormal"/>
        <w:spacing w:before="220"/>
        <w:ind w:firstLine="540"/>
        <w:jc w:val="both"/>
      </w:pPr>
      <w:r>
        <w:t>Заявка на соискание Премии в номинации "Лучший класс" подается общеобразовательной организацией.</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proofErr w:type="gramStart"/>
      <w:r>
        <w:t>- академическая успеваемость (средний балл) всего класса по учебным предметам "Бурятский язык", "Родной (бурятский) язык", "Родная (бурятская) литература" (за учебный год, предшествующий году подачи заявки на соискание Премии);</w:t>
      </w:r>
      <w:proofErr w:type="gramEnd"/>
    </w:p>
    <w:p w:rsidR="00816B67" w:rsidRDefault="00816B67">
      <w:pPr>
        <w:pStyle w:val="ConsPlusNormal"/>
        <w:spacing w:before="220"/>
        <w:ind w:firstLine="540"/>
        <w:jc w:val="both"/>
      </w:pPr>
      <w:r>
        <w:t xml:space="preserve">- активность класса в общественных делах, конкурсах, мероприятиях (на </w:t>
      </w:r>
      <w:proofErr w:type="gramStart"/>
      <w:r>
        <w:t>школьном</w:t>
      </w:r>
      <w:proofErr w:type="gramEnd"/>
      <w:r>
        <w:t>, районном, республиканском и федеральном уровнях);</w:t>
      </w:r>
    </w:p>
    <w:p w:rsidR="00816B67" w:rsidRDefault="00816B67">
      <w:pPr>
        <w:pStyle w:val="ConsPlusNormal"/>
        <w:spacing w:before="220"/>
        <w:ind w:firstLine="540"/>
        <w:jc w:val="both"/>
      </w:pPr>
      <w:r>
        <w:t>- тематические походы, экскурсии, поездки (наличие фотографий и видеоматериалов, ссылок на официальный сайт общеобразовательной организации с размещенной информацией о мероприятии и др.).</w:t>
      </w:r>
    </w:p>
    <w:p w:rsidR="00816B67" w:rsidRDefault="00816B67">
      <w:pPr>
        <w:pStyle w:val="ConsPlusNormal"/>
        <w:jc w:val="both"/>
      </w:pPr>
      <w:r>
        <w:t xml:space="preserve">(п. 5.15 в ред. </w:t>
      </w:r>
      <w:hyperlink r:id="rId19">
        <w:r>
          <w:rPr>
            <w:color w:val="0000FF"/>
          </w:rPr>
          <w:t>Указа</w:t>
        </w:r>
      </w:hyperlink>
      <w:r>
        <w:t xml:space="preserve"> Главы РБ от 13.04.2022 N 78)</w:t>
      </w:r>
    </w:p>
    <w:p w:rsidR="00816B67" w:rsidRDefault="00816B67">
      <w:pPr>
        <w:pStyle w:val="ConsPlusNormal"/>
        <w:spacing w:before="220"/>
        <w:ind w:firstLine="540"/>
        <w:jc w:val="both"/>
      </w:pPr>
      <w:r>
        <w:t>5.16. Номинация "Лучший студент".</w:t>
      </w:r>
    </w:p>
    <w:p w:rsidR="00816B67" w:rsidRDefault="00816B67">
      <w:pPr>
        <w:pStyle w:val="ConsPlusNormal"/>
        <w:spacing w:before="220"/>
        <w:ind w:firstLine="540"/>
        <w:jc w:val="both"/>
      </w:pPr>
      <w:r>
        <w:t>В данной номинации участвуют лица, обучающиеся в образовательных организациях по программам среднего профессионального образования и высшего образования.</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proofErr w:type="gramStart"/>
      <w:r>
        <w:t>- наличие призовых мест в конкурсах, олимпиадах и др. по предметам "Бурятский язык", "Родной (бурятский) язык", "Родная (бурятская) литература" (за учебный год, предшествующий году подачи заявки на соискание Премии);</w:t>
      </w:r>
      <w:proofErr w:type="gramEnd"/>
    </w:p>
    <w:p w:rsidR="00816B67" w:rsidRDefault="00816B67">
      <w:pPr>
        <w:pStyle w:val="ConsPlusNormal"/>
        <w:spacing w:before="220"/>
        <w:ind w:firstLine="540"/>
        <w:jc w:val="both"/>
      </w:pPr>
      <w:r>
        <w:t>- наличие стипендий (именных, городских, республиканских, Правительства Российской Федерации, Президента Российской Федерации и др.);</w:t>
      </w:r>
    </w:p>
    <w:p w:rsidR="00816B67" w:rsidRDefault="00816B67">
      <w:pPr>
        <w:pStyle w:val="ConsPlusNormal"/>
        <w:spacing w:before="220"/>
        <w:ind w:firstLine="540"/>
        <w:jc w:val="both"/>
      </w:pPr>
      <w:r>
        <w:lastRenderedPageBreak/>
        <w:t>- наличие наград, знаков отличия и др.</w:t>
      </w:r>
    </w:p>
    <w:p w:rsidR="00816B67" w:rsidRDefault="00816B67">
      <w:pPr>
        <w:pStyle w:val="ConsPlusNormal"/>
        <w:jc w:val="both"/>
      </w:pPr>
      <w:r>
        <w:t xml:space="preserve">(п. 5.16 в ред. </w:t>
      </w:r>
      <w:hyperlink r:id="rId20">
        <w:r>
          <w:rPr>
            <w:color w:val="0000FF"/>
          </w:rPr>
          <w:t>Указа</w:t>
        </w:r>
      </w:hyperlink>
      <w:r>
        <w:t xml:space="preserve"> Главы РБ от 13.04.2022 N 78)</w:t>
      </w:r>
    </w:p>
    <w:p w:rsidR="00816B67" w:rsidRDefault="00816B67">
      <w:pPr>
        <w:pStyle w:val="ConsPlusNormal"/>
        <w:spacing w:before="220"/>
        <w:ind w:firstLine="540"/>
        <w:jc w:val="both"/>
      </w:pPr>
      <w:r>
        <w:t>5.17. Номинация "Лучший ученик".</w:t>
      </w:r>
    </w:p>
    <w:p w:rsidR="00816B67" w:rsidRDefault="00816B67">
      <w:pPr>
        <w:pStyle w:val="ConsPlusNormal"/>
        <w:spacing w:before="220"/>
        <w:ind w:firstLine="540"/>
        <w:jc w:val="both"/>
      </w:pPr>
      <w:r>
        <w:t>В данной номинации участвуют лица, обучающиеся в общеобразовательных организациях Республики Бурятия.</w:t>
      </w:r>
    </w:p>
    <w:p w:rsidR="00816B67" w:rsidRDefault="00816B67">
      <w:pPr>
        <w:pStyle w:val="ConsPlusNormal"/>
        <w:spacing w:before="220"/>
        <w:ind w:firstLine="540"/>
        <w:jc w:val="both"/>
      </w:pPr>
      <w:r>
        <w:t xml:space="preserve">Заявка на соискание Премии в номинации "Лучший ученик" подается общеобразовательной организацией или родителем (законным представителем) </w:t>
      </w:r>
      <w:proofErr w:type="gramStart"/>
      <w:r>
        <w:t>обучающегося</w:t>
      </w:r>
      <w:proofErr w:type="gramEnd"/>
      <w:r>
        <w:t>.</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академическая успеваемость обучающегося по учебным предметам "Бурятский язык", "Родной (бурятский) язык", "Родная (бурятская) литература" (за учебный год, предшествующий году подачи заявки на соискание Премии);</w:t>
      </w:r>
    </w:p>
    <w:p w:rsidR="00816B67" w:rsidRDefault="00816B67">
      <w:pPr>
        <w:pStyle w:val="ConsPlusNormal"/>
        <w:spacing w:before="220"/>
        <w:ind w:firstLine="540"/>
        <w:jc w:val="both"/>
      </w:pPr>
      <w:proofErr w:type="gramStart"/>
      <w:r>
        <w:t>- наличие призовых мест в олимпиадах, конкурсах, научно-практических конференциях и др. по предметам "Бурятский язык", "Родной (бурятский) язык", "Родная (бурятская) литература" (за учебный год, предшествующий году подачи заявки на соискание Премии).</w:t>
      </w:r>
      <w:proofErr w:type="gramEnd"/>
    </w:p>
    <w:p w:rsidR="00816B67" w:rsidRDefault="00816B67">
      <w:pPr>
        <w:pStyle w:val="ConsPlusNormal"/>
        <w:jc w:val="both"/>
      </w:pPr>
      <w:r>
        <w:t xml:space="preserve">(п. 5.17 в ред. </w:t>
      </w:r>
      <w:hyperlink r:id="rId21">
        <w:r>
          <w:rPr>
            <w:color w:val="0000FF"/>
          </w:rPr>
          <w:t>Указа</w:t>
        </w:r>
      </w:hyperlink>
      <w:r>
        <w:t xml:space="preserve"> Главы РБ от 13.04.2022 N 78)</w:t>
      </w:r>
    </w:p>
    <w:p w:rsidR="00816B67" w:rsidRDefault="00816B67">
      <w:pPr>
        <w:pStyle w:val="ConsPlusNormal"/>
        <w:spacing w:before="220"/>
        <w:ind w:firstLine="540"/>
        <w:jc w:val="both"/>
      </w:pPr>
      <w:r>
        <w:t>5.18. Номинация "За вклад в развитие бурятского языка".</w:t>
      </w:r>
    </w:p>
    <w:p w:rsidR="00816B67" w:rsidRDefault="00816B67">
      <w:pPr>
        <w:pStyle w:val="ConsPlusNormal"/>
        <w:spacing w:before="220"/>
        <w:ind w:firstLine="540"/>
        <w:jc w:val="both"/>
      </w:pPr>
      <w:r>
        <w:t>В данной номинации участвуют лица, занимающиеся на профессиональной и общественной основе решением вопросов сохранения и развития бурятского языка, его пропагандой и популяризацией.</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наличие у заявителя достижений в сфере сохранения, развития и изучения бурятского языка (за три года, предшествующие году подачи заявки на соискание Премии);</w:t>
      </w:r>
    </w:p>
    <w:p w:rsidR="00816B67" w:rsidRDefault="00816B67">
      <w:pPr>
        <w:pStyle w:val="ConsPlusNormal"/>
        <w:spacing w:before="220"/>
        <w:ind w:firstLine="540"/>
        <w:jc w:val="both"/>
      </w:pPr>
      <w:r>
        <w:t>- использование информационных технологий;</w:t>
      </w:r>
    </w:p>
    <w:p w:rsidR="00816B67" w:rsidRDefault="00816B67">
      <w:pPr>
        <w:pStyle w:val="ConsPlusNormal"/>
        <w:spacing w:before="220"/>
        <w:ind w:firstLine="540"/>
        <w:jc w:val="both"/>
      </w:pPr>
      <w:r>
        <w:t>- количество разработанных и изготовленных (опубликованных) материалов, проведенных мероприятий (за три года, предшествующие году подачи заявки на соискание Премии);</w:t>
      </w:r>
    </w:p>
    <w:p w:rsidR="00816B67" w:rsidRDefault="00816B67">
      <w:pPr>
        <w:pStyle w:val="ConsPlusNormal"/>
        <w:spacing w:before="220"/>
        <w:ind w:firstLine="540"/>
        <w:jc w:val="both"/>
      </w:pPr>
      <w:r>
        <w:t>- возможность применения материала для различных целевых аудиторий (школьники, студенты, работающее население, пенсионеры и др.).</w:t>
      </w:r>
    </w:p>
    <w:p w:rsidR="00816B67" w:rsidRDefault="00816B67">
      <w:pPr>
        <w:pStyle w:val="ConsPlusNormal"/>
        <w:jc w:val="both"/>
      </w:pPr>
      <w:r>
        <w:t xml:space="preserve">(п. 5.18 в ред. </w:t>
      </w:r>
      <w:hyperlink r:id="rId22">
        <w:r>
          <w:rPr>
            <w:color w:val="0000FF"/>
          </w:rPr>
          <w:t>Указа</w:t>
        </w:r>
      </w:hyperlink>
      <w:r>
        <w:t xml:space="preserve"> Главы РБ от 13.04.2022 N 78)</w:t>
      </w:r>
    </w:p>
    <w:p w:rsidR="00816B67" w:rsidRDefault="00816B67">
      <w:pPr>
        <w:pStyle w:val="ConsPlusNormal"/>
        <w:spacing w:before="220"/>
        <w:ind w:firstLine="540"/>
        <w:jc w:val="both"/>
      </w:pPr>
      <w:r>
        <w:t>5.19. Номинация "Лучшая практика обучения бурятскому языку".</w:t>
      </w:r>
    </w:p>
    <w:p w:rsidR="00816B67" w:rsidRDefault="00816B67">
      <w:pPr>
        <w:pStyle w:val="ConsPlusNormal"/>
        <w:spacing w:before="220"/>
        <w:ind w:firstLine="540"/>
        <w:jc w:val="both"/>
      </w:pPr>
      <w:r>
        <w:t>В данной номинации участвуют лица, осуществляющие деятельность по практическому обучению бурятскому языку неограниченного круга лиц.</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актуальность методической разработки;</w:t>
      </w:r>
    </w:p>
    <w:p w:rsidR="00816B67" w:rsidRDefault="00816B67">
      <w:pPr>
        <w:pStyle w:val="ConsPlusNormal"/>
        <w:spacing w:before="220"/>
        <w:ind w:firstLine="540"/>
        <w:jc w:val="both"/>
      </w:pPr>
      <w:r>
        <w:t>- теоретическая и практическая значимость результатов реализации данной программы (проекта) для обучения бурятскому языку;</w:t>
      </w:r>
    </w:p>
    <w:p w:rsidR="00816B67" w:rsidRDefault="00816B67">
      <w:pPr>
        <w:pStyle w:val="ConsPlusNormal"/>
        <w:spacing w:before="220"/>
        <w:ind w:firstLine="540"/>
        <w:jc w:val="both"/>
      </w:pPr>
      <w:r>
        <w:t>- знание и опора на достижения педагогической науки и практики;</w:t>
      </w:r>
    </w:p>
    <w:p w:rsidR="00816B67" w:rsidRDefault="00816B67">
      <w:pPr>
        <w:pStyle w:val="ConsPlusNormal"/>
        <w:spacing w:before="220"/>
        <w:ind w:firstLine="540"/>
        <w:jc w:val="both"/>
      </w:pPr>
      <w:r>
        <w:t xml:space="preserve">- умение педагога моделировать содержание обучения и обосновать выбранные методы, </w:t>
      </w:r>
      <w:r>
        <w:lastRenderedPageBreak/>
        <w:t>приемы и формы организации образовательного процесса;</w:t>
      </w:r>
    </w:p>
    <w:p w:rsidR="00816B67" w:rsidRDefault="00816B67">
      <w:pPr>
        <w:pStyle w:val="ConsPlusNormal"/>
        <w:spacing w:before="220"/>
        <w:ind w:firstLine="540"/>
        <w:jc w:val="both"/>
      </w:pPr>
      <w:r>
        <w:t>- возможность широкого практического использования материала образовательными организациями Республики Бурятия;</w:t>
      </w:r>
    </w:p>
    <w:p w:rsidR="00816B67" w:rsidRDefault="00816B67">
      <w:pPr>
        <w:pStyle w:val="ConsPlusNormal"/>
        <w:spacing w:before="220"/>
        <w:ind w:firstLine="540"/>
        <w:jc w:val="both"/>
      </w:pPr>
      <w:r>
        <w:t>- стиль изложения методической разработки.</w:t>
      </w:r>
    </w:p>
    <w:p w:rsidR="00816B67" w:rsidRDefault="00816B67">
      <w:pPr>
        <w:pStyle w:val="ConsPlusNormal"/>
        <w:jc w:val="both"/>
      </w:pPr>
      <w:r>
        <w:t xml:space="preserve">(п. 5.19 в ред. </w:t>
      </w:r>
      <w:hyperlink r:id="rId23">
        <w:r>
          <w:rPr>
            <w:color w:val="0000FF"/>
          </w:rPr>
          <w:t>Указа</w:t>
        </w:r>
      </w:hyperlink>
      <w:r>
        <w:t xml:space="preserve"> Главы РБ от 13.04.2022 N 78)</w:t>
      </w:r>
    </w:p>
    <w:p w:rsidR="00816B67" w:rsidRDefault="00816B67">
      <w:pPr>
        <w:pStyle w:val="ConsPlusNormal"/>
        <w:spacing w:before="220"/>
        <w:ind w:firstLine="540"/>
        <w:jc w:val="both"/>
      </w:pPr>
      <w:bookmarkStart w:id="6" w:name="P260"/>
      <w:bookmarkEnd w:id="6"/>
      <w:r>
        <w:t>5.20. Номинация "Лучшее художественное произведение на бурятском языке".</w:t>
      </w:r>
    </w:p>
    <w:p w:rsidR="00816B67" w:rsidRDefault="00816B67">
      <w:pPr>
        <w:pStyle w:val="ConsPlusNormal"/>
        <w:spacing w:before="220"/>
        <w:ind w:firstLine="540"/>
        <w:jc w:val="both"/>
      </w:pPr>
      <w:r>
        <w:t>В данной номинации участвуют лица, являющиеся авторами художественных произведений на бурятском языке, книжные издательства, средства массовой информации, творческие союзы.</w:t>
      </w:r>
    </w:p>
    <w:p w:rsidR="00816B67" w:rsidRDefault="00816B67">
      <w:pPr>
        <w:pStyle w:val="ConsPlusNormal"/>
        <w:spacing w:before="220"/>
        <w:ind w:firstLine="540"/>
        <w:jc w:val="both"/>
      </w:pPr>
      <w:r>
        <w:t>При определении победителей в данной номинации учитываются следующие критерии:</w:t>
      </w:r>
    </w:p>
    <w:p w:rsidR="00816B67" w:rsidRDefault="00816B67">
      <w:pPr>
        <w:pStyle w:val="ConsPlusNormal"/>
        <w:spacing w:before="220"/>
        <w:ind w:firstLine="540"/>
        <w:jc w:val="both"/>
      </w:pPr>
      <w:r>
        <w:t>- соответствие жанру, раскрытие темы;</w:t>
      </w:r>
    </w:p>
    <w:p w:rsidR="00816B67" w:rsidRDefault="00816B67">
      <w:pPr>
        <w:pStyle w:val="ConsPlusNormal"/>
        <w:spacing w:before="220"/>
        <w:ind w:firstLine="540"/>
        <w:jc w:val="both"/>
      </w:pPr>
      <w:r>
        <w:t>- последовательность и осмысленность изложения, выдержанность стиля, грамотность;</w:t>
      </w:r>
    </w:p>
    <w:p w:rsidR="00816B67" w:rsidRDefault="00816B67">
      <w:pPr>
        <w:pStyle w:val="ConsPlusNormal"/>
        <w:spacing w:before="220"/>
        <w:ind w:firstLine="540"/>
        <w:jc w:val="both"/>
      </w:pPr>
      <w:r>
        <w:t>- оригинальность идеи;</w:t>
      </w:r>
    </w:p>
    <w:p w:rsidR="00816B67" w:rsidRDefault="00816B67">
      <w:pPr>
        <w:pStyle w:val="ConsPlusNormal"/>
        <w:spacing w:before="220"/>
        <w:ind w:firstLine="540"/>
        <w:jc w:val="both"/>
      </w:pPr>
      <w:r>
        <w:t>- литературно-художественные достоинства;</w:t>
      </w:r>
    </w:p>
    <w:p w:rsidR="00816B67" w:rsidRDefault="00816B67">
      <w:pPr>
        <w:pStyle w:val="ConsPlusNormal"/>
        <w:spacing w:before="220"/>
        <w:ind w:firstLine="540"/>
        <w:jc w:val="both"/>
      </w:pPr>
      <w:r>
        <w:t>- глубина эмоционального и эстетического воздействия.</w:t>
      </w:r>
    </w:p>
    <w:p w:rsidR="00816B67" w:rsidRDefault="00816B67">
      <w:pPr>
        <w:pStyle w:val="ConsPlusNormal"/>
        <w:jc w:val="both"/>
      </w:pPr>
      <w:r>
        <w:t xml:space="preserve">(п. 5.20 в ред. </w:t>
      </w:r>
      <w:hyperlink r:id="rId24">
        <w:r>
          <w:rPr>
            <w:color w:val="0000FF"/>
          </w:rPr>
          <w:t>Указа</w:t>
        </w:r>
      </w:hyperlink>
      <w:r>
        <w:t xml:space="preserve"> Главы РБ от 13.04.2022 N 78)</w:t>
      </w:r>
    </w:p>
    <w:p w:rsidR="00816B67" w:rsidRDefault="00816B67">
      <w:pPr>
        <w:pStyle w:val="ConsPlusNormal"/>
        <w:jc w:val="both"/>
      </w:pPr>
    </w:p>
    <w:p w:rsidR="00816B67" w:rsidRDefault="00816B67">
      <w:pPr>
        <w:pStyle w:val="ConsPlusTitle"/>
        <w:jc w:val="center"/>
        <w:outlineLvl w:val="1"/>
      </w:pPr>
      <w:r>
        <w:t>6. Порядок награждения участников</w:t>
      </w:r>
    </w:p>
    <w:p w:rsidR="00816B67" w:rsidRDefault="00816B67">
      <w:pPr>
        <w:pStyle w:val="ConsPlusNormal"/>
        <w:jc w:val="both"/>
      </w:pPr>
    </w:p>
    <w:p w:rsidR="00816B67" w:rsidRDefault="00816B67">
      <w:pPr>
        <w:pStyle w:val="ConsPlusNormal"/>
        <w:ind w:firstLine="540"/>
        <w:jc w:val="both"/>
      </w:pPr>
      <w:r>
        <w:t>6.1. Лауреату Премии вручается диплом, денежное вознаграждение.</w:t>
      </w:r>
    </w:p>
    <w:p w:rsidR="00816B67" w:rsidRDefault="00816B67">
      <w:pPr>
        <w:pStyle w:val="ConsPlusNormal"/>
        <w:spacing w:before="220"/>
        <w:ind w:firstLine="540"/>
        <w:jc w:val="both"/>
      </w:pPr>
      <w:r>
        <w:t xml:space="preserve">6.2. Конкурсный фонд составляет 3000000 рублей ежегодно. Размеры премии определяются в соответствии с </w:t>
      </w:r>
      <w:hyperlink w:anchor="P319">
        <w:r>
          <w:rPr>
            <w:color w:val="0000FF"/>
          </w:rPr>
          <w:t>приложением N 2</w:t>
        </w:r>
      </w:hyperlink>
      <w:r>
        <w:t xml:space="preserve"> к настоящему Положению.</w:t>
      </w:r>
    </w:p>
    <w:p w:rsidR="00816B67" w:rsidRDefault="00816B67">
      <w:pPr>
        <w:pStyle w:val="ConsPlusNormal"/>
        <w:jc w:val="both"/>
      </w:pPr>
      <w:r>
        <w:t xml:space="preserve">(в ред. </w:t>
      </w:r>
      <w:hyperlink r:id="rId25">
        <w:r>
          <w:rPr>
            <w:color w:val="0000FF"/>
          </w:rPr>
          <w:t>Указа</w:t>
        </w:r>
      </w:hyperlink>
      <w:r>
        <w:t xml:space="preserve"> Главы РБ от 13.04.2022 N 78)</w:t>
      </w:r>
    </w:p>
    <w:p w:rsidR="00816B67" w:rsidRDefault="00816B67">
      <w:pPr>
        <w:pStyle w:val="ConsPlusNormal"/>
        <w:spacing w:before="220"/>
        <w:ind w:firstLine="540"/>
        <w:jc w:val="both"/>
      </w:pPr>
      <w:r>
        <w:t>Главным распорядителем бюджетных средств является Администрация. Допускается увеличение размера конкурсного фонда за счет благотворительных взносов, пожертвований спонсоров и меценатов.</w:t>
      </w:r>
    </w:p>
    <w:p w:rsidR="00816B67" w:rsidRDefault="00816B67">
      <w:pPr>
        <w:pStyle w:val="ConsPlusNormal"/>
        <w:spacing w:before="220"/>
        <w:ind w:firstLine="540"/>
        <w:jc w:val="both"/>
      </w:pPr>
      <w:r>
        <w:t>6.3. Награждение лауреатов, удостоенных Премией, осуществляется Главой Республики Бурятия либо по его поручению заместителем Председателя Правительства Республики Бурятия в торжественной обстановке.</w:t>
      </w:r>
    </w:p>
    <w:p w:rsidR="00816B67" w:rsidRDefault="00816B67">
      <w:pPr>
        <w:pStyle w:val="ConsPlusNormal"/>
        <w:spacing w:before="220"/>
        <w:ind w:firstLine="540"/>
        <w:jc w:val="both"/>
      </w:pPr>
      <w:r>
        <w:t>6.4. В случае</w:t>
      </w:r>
      <w:proofErr w:type="gramStart"/>
      <w:r>
        <w:t>,</w:t>
      </w:r>
      <w:proofErr w:type="gramEnd"/>
      <w:r>
        <w:t xml:space="preserve"> если среди соискателей Премии не окажется достойного ее присуждения или число соискателей будет меньше количества номинаций премий, то Премия соответственно не присуждается.</w:t>
      </w:r>
    </w:p>
    <w:p w:rsidR="00816B67" w:rsidRDefault="00816B67">
      <w:pPr>
        <w:pStyle w:val="ConsPlusNormal"/>
        <w:spacing w:before="220"/>
        <w:ind w:firstLine="540"/>
        <w:jc w:val="both"/>
      </w:pPr>
      <w:r>
        <w:t>6.5. Один и тот же соискатель может претендовать на получение Премии не более одного раза в 3 года.</w:t>
      </w:r>
    </w:p>
    <w:p w:rsidR="00816B67" w:rsidRDefault="00816B67">
      <w:pPr>
        <w:pStyle w:val="ConsPlusNormal"/>
        <w:jc w:val="both"/>
      </w:pPr>
    </w:p>
    <w:p w:rsidR="00816B67" w:rsidRDefault="00816B67">
      <w:pPr>
        <w:pStyle w:val="ConsPlusNormal"/>
        <w:jc w:val="both"/>
      </w:pPr>
    </w:p>
    <w:p w:rsidR="00816B67" w:rsidRDefault="00816B67">
      <w:pPr>
        <w:pStyle w:val="ConsPlusNormal"/>
        <w:jc w:val="both"/>
      </w:pPr>
    </w:p>
    <w:p w:rsidR="00816B67" w:rsidRDefault="00816B67">
      <w:pPr>
        <w:pStyle w:val="ConsPlusNormal"/>
        <w:jc w:val="both"/>
      </w:pPr>
    </w:p>
    <w:p w:rsidR="00816B67" w:rsidRDefault="00816B67">
      <w:pPr>
        <w:pStyle w:val="ConsPlusNormal"/>
        <w:jc w:val="both"/>
      </w:pPr>
    </w:p>
    <w:p w:rsidR="00816B67" w:rsidRDefault="00816B67">
      <w:pPr>
        <w:pStyle w:val="ConsPlusNormal"/>
        <w:jc w:val="right"/>
        <w:outlineLvl w:val="1"/>
      </w:pPr>
      <w:r>
        <w:t>Приложение N 1</w:t>
      </w:r>
    </w:p>
    <w:p w:rsidR="00816B67" w:rsidRDefault="00816B67">
      <w:pPr>
        <w:pStyle w:val="ConsPlusNormal"/>
        <w:jc w:val="right"/>
      </w:pPr>
      <w:r>
        <w:t>к Положению о ежегодной премии</w:t>
      </w:r>
    </w:p>
    <w:p w:rsidR="00816B67" w:rsidRDefault="00816B67">
      <w:pPr>
        <w:pStyle w:val="ConsPlusNormal"/>
        <w:jc w:val="right"/>
      </w:pPr>
      <w:r>
        <w:t>Главы Республики Бурятия в</w:t>
      </w:r>
    </w:p>
    <w:p w:rsidR="00816B67" w:rsidRDefault="00816B67">
      <w:pPr>
        <w:pStyle w:val="ConsPlusNormal"/>
        <w:jc w:val="right"/>
      </w:pPr>
      <w:r>
        <w:lastRenderedPageBreak/>
        <w:t>области развития бурятского языка</w:t>
      </w:r>
    </w:p>
    <w:p w:rsidR="00816B67" w:rsidRDefault="00816B67">
      <w:pPr>
        <w:pStyle w:val="ConsPlusNormal"/>
        <w:jc w:val="right"/>
      </w:pPr>
      <w:r>
        <w:t>"</w:t>
      </w:r>
      <w:proofErr w:type="spellStart"/>
      <w:proofErr w:type="gramStart"/>
      <w:r>
        <w:t>Y</w:t>
      </w:r>
      <w:proofErr w:type="gramEnd"/>
      <w:r>
        <w:t>ндэhэн</w:t>
      </w:r>
      <w:proofErr w:type="spellEnd"/>
      <w:r>
        <w:t xml:space="preserve"> </w:t>
      </w:r>
      <w:proofErr w:type="spellStart"/>
      <w:r>
        <w:t>хэлэнэй</w:t>
      </w:r>
      <w:proofErr w:type="spellEnd"/>
      <w:r>
        <w:t xml:space="preserve"> </w:t>
      </w:r>
      <w:proofErr w:type="spellStart"/>
      <w:r>
        <w:t>yлзы</w:t>
      </w:r>
      <w:proofErr w:type="spellEnd"/>
      <w:r>
        <w:t xml:space="preserve"> </w:t>
      </w:r>
      <w:proofErr w:type="spellStart"/>
      <w:r>
        <w:t>хэшэг</w:t>
      </w:r>
      <w:proofErr w:type="spellEnd"/>
      <w:r>
        <w:t>" -</w:t>
      </w:r>
    </w:p>
    <w:p w:rsidR="00816B67" w:rsidRDefault="00816B67">
      <w:pPr>
        <w:pStyle w:val="ConsPlusNormal"/>
        <w:jc w:val="right"/>
      </w:pPr>
      <w:r>
        <w:t xml:space="preserve">"Священный дар </w:t>
      </w:r>
      <w:proofErr w:type="gramStart"/>
      <w:r>
        <w:t>родного</w:t>
      </w:r>
      <w:proofErr w:type="gramEnd"/>
      <w:r>
        <w:t xml:space="preserve"> языка"</w:t>
      </w:r>
    </w:p>
    <w:p w:rsidR="00816B67" w:rsidRDefault="00816B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6B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6B67" w:rsidRDefault="00816B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6B67" w:rsidRDefault="00816B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6B67" w:rsidRDefault="00816B67">
            <w:pPr>
              <w:pStyle w:val="ConsPlusNormal"/>
              <w:jc w:val="center"/>
            </w:pPr>
            <w:r>
              <w:rPr>
                <w:color w:val="392C69"/>
              </w:rPr>
              <w:t xml:space="preserve">Список </w:t>
            </w:r>
            <w:proofErr w:type="gramStart"/>
            <w:r>
              <w:rPr>
                <w:color w:val="392C69"/>
              </w:rPr>
              <w:t>изменяющих</w:t>
            </w:r>
            <w:proofErr w:type="gramEnd"/>
            <w:r>
              <w:rPr>
                <w:color w:val="392C69"/>
              </w:rPr>
              <w:t xml:space="preserve"> документов</w:t>
            </w:r>
          </w:p>
          <w:p w:rsidR="00816B67" w:rsidRDefault="00816B67">
            <w:pPr>
              <w:pStyle w:val="ConsPlusNormal"/>
              <w:jc w:val="center"/>
            </w:pPr>
            <w:r>
              <w:rPr>
                <w:color w:val="392C69"/>
              </w:rPr>
              <w:t xml:space="preserve">(в ред. </w:t>
            </w:r>
            <w:hyperlink r:id="rId26">
              <w:r>
                <w:rPr>
                  <w:color w:val="0000FF"/>
                </w:rPr>
                <w:t>Указа</w:t>
              </w:r>
            </w:hyperlink>
            <w:r>
              <w:rPr>
                <w:color w:val="392C69"/>
              </w:rPr>
              <w:t xml:space="preserve"> Главы РБ от 13.04.2022 N 78)</w:t>
            </w:r>
          </w:p>
        </w:tc>
        <w:tc>
          <w:tcPr>
            <w:tcW w:w="113" w:type="dxa"/>
            <w:tcBorders>
              <w:top w:val="nil"/>
              <w:left w:val="nil"/>
              <w:bottom w:val="nil"/>
              <w:right w:val="nil"/>
            </w:tcBorders>
            <w:shd w:val="clear" w:color="auto" w:fill="F4F3F8"/>
            <w:tcMar>
              <w:top w:w="0" w:type="dxa"/>
              <w:left w:w="0" w:type="dxa"/>
              <w:bottom w:w="0" w:type="dxa"/>
              <w:right w:w="0" w:type="dxa"/>
            </w:tcMar>
          </w:tcPr>
          <w:p w:rsidR="00816B67" w:rsidRDefault="00816B67">
            <w:pPr>
              <w:pStyle w:val="ConsPlusNormal"/>
            </w:pPr>
          </w:p>
        </w:tc>
      </w:tr>
    </w:tbl>
    <w:p w:rsidR="00816B67" w:rsidRDefault="00816B67">
      <w:pPr>
        <w:pStyle w:val="ConsPlusNormal"/>
        <w:jc w:val="both"/>
      </w:pPr>
    </w:p>
    <w:p w:rsidR="00816B67" w:rsidRDefault="00816B67">
      <w:pPr>
        <w:pStyle w:val="ConsPlusNormal"/>
        <w:jc w:val="center"/>
      </w:pPr>
      <w:bookmarkStart w:id="7" w:name="P293"/>
      <w:bookmarkEnd w:id="7"/>
      <w:r>
        <w:t>ЗАЯВКА</w:t>
      </w:r>
    </w:p>
    <w:p w:rsidR="00816B67" w:rsidRDefault="00816B67">
      <w:pPr>
        <w:pStyle w:val="ConsPlusNormal"/>
        <w:jc w:val="center"/>
      </w:pPr>
      <w:r>
        <w:t>на соискание премии Главы Республики Бурятия в области</w:t>
      </w:r>
    </w:p>
    <w:p w:rsidR="00816B67" w:rsidRDefault="00816B67">
      <w:pPr>
        <w:pStyle w:val="ConsPlusNormal"/>
        <w:jc w:val="center"/>
      </w:pPr>
      <w:r>
        <w:t>развития бурятского языка "</w:t>
      </w:r>
      <w:proofErr w:type="spellStart"/>
      <w:proofErr w:type="gramStart"/>
      <w:r>
        <w:t>Y</w:t>
      </w:r>
      <w:proofErr w:type="gramEnd"/>
      <w:r>
        <w:t>ндэhэн</w:t>
      </w:r>
      <w:proofErr w:type="spellEnd"/>
      <w:r>
        <w:t xml:space="preserve"> </w:t>
      </w:r>
      <w:proofErr w:type="spellStart"/>
      <w:r>
        <w:t>хэлэнэй</w:t>
      </w:r>
      <w:proofErr w:type="spellEnd"/>
      <w:r>
        <w:t xml:space="preserve"> </w:t>
      </w:r>
      <w:proofErr w:type="spellStart"/>
      <w:r>
        <w:t>yлзы</w:t>
      </w:r>
      <w:proofErr w:type="spellEnd"/>
    </w:p>
    <w:p w:rsidR="00816B67" w:rsidRDefault="00816B67">
      <w:pPr>
        <w:pStyle w:val="ConsPlusNormal"/>
        <w:jc w:val="center"/>
      </w:pPr>
      <w:proofErr w:type="spellStart"/>
      <w:r>
        <w:t>хэшэг</w:t>
      </w:r>
      <w:proofErr w:type="spellEnd"/>
      <w:r>
        <w:t xml:space="preserve">" - "Священный дар </w:t>
      </w:r>
      <w:proofErr w:type="gramStart"/>
      <w:r>
        <w:t>родного</w:t>
      </w:r>
      <w:proofErr w:type="gramEnd"/>
      <w:r>
        <w:t xml:space="preserve"> языка"</w:t>
      </w:r>
    </w:p>
    <w:p w:rsidR="00816B67" w:rsidRDefault="00816B67">
      <w:pPr>
        <w:pStyle w:val="ConsPlusNormal"/>
        <w:jc w:val="both"/>
      </w:pPr>
    </w:p>
    <w:p w:rsidR="00816B67" w:rsidRDefault="00816B67">
      <w:pPr>
        <w:pStyle w:val="ConsPlusNormal"/>
        <w:ind w:firstLine="540"/>
        <w:jc w:val="both"/>
      </w:pPr>
      <w:r>
        <w:t>I. Наименование конкурсной номинации.</w:t>
      </w:r>
    </w:p>
    <w:p w:rsidR="00816B67" w:rsidRDefault="00816B67">
      <w:pPr>
        <w:pStyle w:val="ConsPlusNormal"/>
        <w:spacing w:before="220"/>
        <w:ind w:firstLine="540"/>
        <w:jc w:val="both"/>
      </w:pPr>
      <w:r>
        <w:t>II. Сведения о соискателе Премии:</w:t>
      </w:r>
    </w:p>
    <w:p w:rsidR="00816B67" w:rsidRDefault="00816B67">
      <w:pPr>
        <w:pStyle w:val="ConsPlusNormal"/>
        <w:spacing w:before="220"/>
        <w:ind w:firstLine="540"/>
        <w:jc w:val="both"/>
      </w:pPr>
      <w:r>
        <w:t>1. Фамилия, имя, отчество/наименование организации и учреждения.</w:t>
      </w:r>
    </w:p>
    <w:p w:rsidR="00816B67" w:rsidRDefault="00816B67">
      <w:pPr>
        <w:pStyle w:val="ConsPlusNormal"/>
        <w:spacing w:before="220"/>
        <w:ind w:firstLine="540"/>
        <w:jc w:val="both"/>
      </w:pPr>
      <w:r>
        <w:t>2. Гражданство (для физических лиц).</w:t>
      </w:r>
    </w:p>
    <w:p w:rsidR="00816B67" w:rsidRDefault="00816B67">
      <w:pPr>
        <w:pStyle w:val="ConsPlusNormal"/>
        <w:spacing w:before="220"/>
        <w:ind w:firstLine="540"/>
        <w:jc w:val="both"/>
      </w:pPr>
      <w:r>
        <w:t>3. Место работы, должность/организационно-правовая форма (для организаций и учреждений).</w:t>
      </w:r>
    </w:p>
    <w:p w:rsidR="00816B67" w:rsidRDefault="00816B67">
      <w:pPr>
        <w:pStyle w:val="ConsPlusNormal"/>
        <w:spacing w:before="220"/>
        <w:ind w:firstLine="540"/>
        <w:jc w:val="both"/>
      </w:pPr>
      <w:r>
        <w:t>4. Контактный телефон, почтовый адрес (юридический и фактический), адрес электронной почты.</w:t>
      </w:r>
    </w:p>
    <w:p w:rsidR="00816B67" w:rsidRDefault="00816B67">
      <w:pPr>
        <w:pStyle w:val="ConsPlusNormal"/>
        <w:spacing w:before="220"/>
        <w:ind w:firstLine="540"/>
        <w:jc w:val="both"/>
      </w:pPr>
      <w:r>
        <w:t>5. Согласие на обработку персональных данных.</w:t>
      </w:r>
    </w:p>
    <w:p w:rsidR="00816B67" w:rsidRDefault="00816B67">
      <w:pPr>
        <w:pStyle w:val="ConsPlusNormal"/>
        <w:spacing w:before="220"/>
        <w:ind w:firstLine="540"/>
        <w:jc w:val="both"/>
      </w:pPr>
      <w:r>
        <w:t>III. Описание и суть деятельности в соответствии с критериями отбора по каждой номинации.</w:t>
      </w:r>
    </w:p>
    <w:p w:rsidR="00816B67" w:rsidRDefault="00816B67">
      <w:pPr>
        <w:pStyle w:val="ConsPlusNormal"/>
        <w:spacing w:before="220"/>
        <w:ind w:firstLine="540"/>
        <w:jc w:val="both"/>
      </w:pPr>
      <w:r>
        <w:t>IV. Сведения о наличии призов и иных наград, свидетельствующих о признании его вклада в сохранение и развитие бурятского языка, иные материалы, получившие читательские отклики в печатных и электронных средствах массовой информации (копии изданий, виде</w:t>
      </w:r>
      <w:proofErr w:type="gramStart"/>
      <w:r>
        <w:t>о-</w:t>
      </w:r>
      <w:proofErr w:type="gramEnd"/>
      <w:r>
        <w:t xml:space="preserve"> и фотографические материалы), отзывы соответствующих профессиональных критиков (при их наличии) и другое.</w:t>
      </w:r>
    </w:p>
    <w:p w:rsidR="00816B67" w:rsidRDefault="00816B67">
      <w:pPr>
        <w:pStyle w:val="ConsPlusNormal"/>
        <w:jc w:val="both"/>
      </w:pPr>
    </w:p>
    <w:p w:rsidR="00816B67" w:rsidRDefault="00816B67">
      <w:pPr>
        <w:pStyle w:val="ConsPlusNormal"/>
        <w:jc w:val="both"/>
      </w:pPr>
    </w:p>
    <w:p w:rsidR="00816B67" w:rsidRDefault="00816B67">
      <w:pPr>
        <w:pStyle w:val="ConsPlusNormal"/>
        <w:jc w:val="both"/>
      </w:pPr>
    </w:p>
    <w:p w:rsidR="00816B67" w:rsidRDefault="00816B67">
      <w:pPr>
        <w:pStyle w:val="ConsPlusNormal"/>
        <w:jc w:val="both"/>
      </w:pPr>
    </w:p>
    <w:p w:rsidR="00816B67" w:rsidRDefault="00816B67">
      <w:pPr>
        <w:pStyle w:val="ConsPlusNormal"/>
        <w:jc w:val="both"/>
      </w:pPr>
    </w:p>
    <w:p w:rsidR="00816B67" w:rsidRDefault="00816B67">
      <w:pPr>
        <w:pStyle w:val="ConsPlusNormal"/>
        <w:jc w:val="right"/>
        <w:outlineLvl w:val="0"/>
      </w:pPr>
      <w:r>
        <w:t>Приложение N 2</w:t>
      </w:r>
    </w:p>
    <w:p w:rsidR="00816B67" w:rsidRDefault="00816B67">
      <w:pPr>
        <w:pStyle w:val="ConsPlusNormal"/>
        <w:jc w:val="right"/>
      </w:pPr>
      <w:r>
        <w:t>к Положению о ежегодной премии</w:t>
      </w:r>
    </w:p>
    <w:p w:rsidR="00816B67" w:rsidRDefault="00816B67">
      <w:pPr>
        <w:pStyle w:val="ConsPlusNormal"/>
        <w:jc w:val="right"/>
      </w:pPr>
      <w:r>
        <w:t>Главы Республики Бурятия в</w:t>
      </w:r>
    </w:p>
    <w:p w:rsidR="00816B67" w:rsidRDefault="00816B67">
      <w:pPr>
        <w:pStyle w:val="ConsPlusNormal"/>
        <w:jc w:val="right"/>
      </w:pPr>
      <w:r>
        <w:t>области развития бурятского языка</w:t>
      </w:r>
    </w:p>
    <w:p w:rsidR="00816B67" w:rsidRDefault="00816B67">
      <w:pPr>
        <w:pStyle w:val="ConsPlusNormal"/>
        <w:jc w:val="right"/>
      </w:pPr>
      <w:r>
        <w:t>"</w:t>
      </w:r>
      <w:proofErr w:type="spellStart"/>
      <w:proofErr w:type="gramStart"/>
      <w:r>
        <w:t>Y</w:t>
      </w:r>
      <w:proofErr w:type="gramEnd"/>
      <w:r>
        <w:t>ндэhэн</w:t>
      </w:r>
      <w:proofErr w:type="spellEnd"/>
      <w:r>
        <w:t xml:space="preserve"> </w:t>
      </w:r>
      <w:proofErr w:type="spellStart"/>
      <w:r>
        <w:t>хэлэнэй</w:t>
      </w:r>
      <w:proofErr w:type="spellEnd"/>
      <w:r>
        <w:t xml:space="preserve"> </w:t>
      </w:r>
      <w:proofErr w:type="spellStart"/>
      <w:r>
        <w:t>yлзы</w:t>
      </w:r>
      <w:proofErr w:type="spellEnd"/>
      <w:r>
        <w:t xml:space="preserve"> </w:t>
      </w:r>
      <w:proofErr w:type="spellStart"/>
      <w:r>
        <w:t>хэшэг</w:t>
      </w:r>
      <w:proofErr w:type="spellEnd"/>
      <w:r>
        <w:t>" -</w:t>
      </w:r>
    </w:p>
    <w:p w:rsidR="00816B67" w:rsidRDefault="00816B67">
      <w:pPr>
        <w:pStyle w:val="ConsPlusNormal"/>
        <w:jc w:val="right"/>
      </w:pPr>
      <w:r>
        <w:t xml:space="preserve">"Священный дар </w:t>
      </w:r>
      <w:proofErr w:type="gramStart"/>
      <w:r>
        <w:t>родного</w:t>
      </w:r>
      <w:proofErr w:type="gramEnd"/>
      <w:r>
        <w:t xml:space="preserve"> языка"</w:t>
      </w:r>
    </w:p>
    <w:p w:rsidR="00816B67" w:rsidRDefault="00816B67">
      <w:pPr>
        <w:pStyle w:val="ConsPlusNormal"/>
        <w:jc w:val="both"/>
      </w:pPr>
    </w:p>
    <w:p w:rsidR="00816B67" w:rsidRDefault="00816B67">
      <w:pPr>
        <w:pStyle w:val="ConsPlusTitle"/>
        <w:jc w:val="center"/>
      </w:pPr>
      <w:bookmarkStart w:id="8" w:name="P319"/>
      <w:bookmarkEnd w:id="8"/>
      <w:r>
        <w:t>РАЗМЕРЫ ЕЖЕГОДНОЙ ПРЕМИИ ГЛАВЫ РЕСПУБЛИКИ БУРЯТИЯ В ОБЛАСТИ</w:t>
      </w:r>
    </w:p>
    <w:p w:rsidR="00816B67" w:rsidRDefault="00816B67">
      <w:pPr>
        <w:pStyle w:val="ConsPlusTitle"/>
        <w:jc w:val="center"/>
      </w:pPr>
      <w:r>
        <w:t>РАЗВИТИЯ БУРЯТСКОГО ЯЗЫКА "</w:t>
      </w:r>
      <w:proofErr w:type="gramStart"/>
      <w:r>
        <w:t>Y</w:t>
      </w:r>
      <w:proofErr w:type="gramEnd"/>
      <w:r>
        <w:t>НДЭHЭН ХЭЛЭНЭЙ YЛЗЫ</w:t>
      </w:r>
    </w:p>
    <w:p w:rsidR="00816B67" w:rsidRDefault="00816B67">
      <w:pPr>
        <w:pStyle w:val="ConsPlusTitle"/>
        <w:jc w:val="center"/>
      </w:pPr>
      <w:r>
        <w:t>ХЭШЭГ" - "СВЯЩЕННЫЙ ДАР РОДНОГО ЯЗЫКА"</w:t>
      </w:r>
    </w:p>
    <w:p w:rsidR="00816B67" w:rsidRDefault="00816B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6B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6B67" w:rsidRDefault="00816B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6B67" w:rsidRDefault="00816B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6B67" w:rsidRDefault="00816B67">
            <w:pPr>
              <w:pStyle w:val="ConsPlusNormal"/>
              <w:jc w:val="center"/>
            </w:pPr>
            <w:r>
              <w:rPr>
                <w:color w:val="392C69"/>
              </w:rPr>
              <w:t xml:space="preserve">Список </w:t>
            </w:r>
            <w:proofErr w:type="gramStart"/>
            <w:r>
              <w:rPr>
                <w:color w:val="392C69"/>
              </w:rPr>
              <w:t>изменяющих</w:t>
            </w:r>
            <w:proofErr w:type="gramEnd"/>
            <w:r>
              <w:rPr>
                <w:color w:val="392C69"/>
              </w:rPr>
              <w:t xml:space="preserve"> документов</w:t>
            </w:r>
          </w:p>
          <w:p w:rsidR="00816B67" w:rsidRDefault="00816B67">
            <w:pPr>
              <w:pStyle w:val="ConsPlusNormal"/>
              <w:jc w:val="center"/>
            </w:pPr>
            <w:r>
              <w:rPr>
                <w:color w:val="392C69"/>
              </w:rPr>
              <w:t xml:space="preserve">(введено </w:t>
            </w:r>
            <w:hyperlink r:id="rId27">
              <w:r>
                <w:rPr>
                  <w:color w:val="0000FF"/>
                </w:rPr>
                <w:t>Указом</w:t>
              </w:r>
            </w:hyperlink>
            <w:r>
              <w:rPr>
                <w:color w:val="392C69"/>
              </w:rPr>
              <w:t xml:space="preserve"> Главы РБ от 13.04.2022 N 78)</w:t>
            </w:r>
          </w:p>
        </w:tc>
        <w:tc>
          <w:tcPr>
            <w:tcW w:w="113" w:type="dxa"/>
            <w:tcBorders>
              <w:top w:val="nil"/>
              <w:left w:val="nil"/>
              <w:bottom w:val="nil"/>
              <w:right w:val="nil"/>
            </w:tcBorders>
            <w:shd w:val="clear" w:color="auto" w:fill="F4F3F8"/>
            <w:tcMar>
              <w:top w:w="0" w:type="dxa"/>
              <w:left w:w="0" w:type="dxa"/>
              <w:bottom w:w="0" w:type="dxa"/>
              <w:right w:w="0" w:type="dxa"/>
            </w:tcMar>
          </w:tcPr>
          <w:p w:rsidR="00816B67" w:rsidRDefault="00816B67">
            <w:pPr>
              <w:pStyle w:val="ConsPlusNormal"/>
            </w:pPr>
          </w:p>
        </w:tc>
      </w:tr>
    </w:tbl>
    <w:p w:rsidR="00816B67" w:rsidRDefault="00816B6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1"/>
        <w:gridCol w:w="6123"/>
        <w:gridCol w:w="1518"/>
        <w:gridCol w:w="919"/>
      </w:tblGrid>
      <w:tr w:rsidR="00816B67" w:rsidTr="00725616">
        <w:tc>
          <w:tcPr>
            <w:tcW w:w="501" w:type="dxa"/>
          </w:tcPr>
          <w:p w:rsidR="00816B67" w:rsidRDefault="00816B67">
            <w:pPr>
              <w:pStyle w:val="ConsPlusNormal"/>
              <w:jc w:val="center"/>
            </w:pPr>
            <w:r>
              <w:t xml:space="preserve">NN </w:t>
            </w:r>
            <w:proofErr w:type="gramStart"/>
            <w:r>
              <w:t>п</w:t>
            </w:r>
            <w:proofErr w:type="gramEnd"/>
            <w:r>
              <w:t>/п</w:t>
            </w:r>
          </w:p>
        </w:tc>
        <w:tc>
          <w:tcPr>
            <w:tcW w:w="6123" w:type="dxa"/>
          </w:tcPr>
          <w:p w:rsidR="00816B67" w:rsidRDefault="00816B67">
            <w:pPr>
              <w:pStyle w:val="ConsPlusNormal"/>
              <w:jc w:val="center"/>
            </w:pPr>
            <w:r>
              <w:t>Наименование номинации</w:t>
            </w:r>
          </w:p>
        </w:tc>
        <w:tc>
          <w:tcPr>
            <w:tcW w:w="1518" w:type="dxa"/>
          </w:tcPr>
          <w:p w:rsidR="00816B67" w:rsidRDefault="00816B67">
            <w:pPr>
              <w:pStyle w:val="ConsPlusNormal"/>
              <w:jc w:val="center"/>
            </w:pPr>
            <w:r>
              <w:t>Количество премий в номинации</w:t>
            </w:r>
          </w:p>
        </w:tc>
        <w:tc>
          <w:tcPr>
            <w:tcW w:w="919" w:type="dxa"/>
          </w:tcPr>
          <w:p w:rsidR="00816B67" w:rsidRDefault="00816B67">
            <w:pPr>
              <w:pStyle w:val="ConsPlusNormal"/>
              <w:jc w:val="center"/>
            </w:pPr>
            <w:r>
              <w:t>Размер (тыс. руб.)</w:t>
            </w:r>
          </w:p>
        </w:tc>
      </w:tr>
      <w:tr w:rsidR="00816B67" w:rsidTr="00725616">
        <w:tc>
          <w:tcPr>
            <w:tcW w:w="501" w:type="dxa"/>
            <w:vMerge w:val="restart"/>
          </w:tcPr>
          <w:p w:rsidR="00816B67" w:rsidRDefault="00816B67">
            <w:pPr>
              <w:pStyle w:val="ConsPlusNormal"/>
            </w:pPr>
            <w:r>
              <w:t>1.</w:t>
            </w:r>
          </w:p>
        </w:tc>
        <w:tc>
          <w:tcPr>
            <w:tcW w:w="6123" w:type="dxa"/>
            <w:vMerge w:val="restart"/>
          </w:tcPr>
          <w:p w:rsidR="00816B67" w:rsidRDefault="00816B67">
            <w:pPr>
              <w:pStyle w:val="ConsPlusNormal"/>
            </w:pPr>
            <w:r>
              <w:t>Лучшая семья</w:t>
            </w:r>
          </w:p>
        </w:tc>
        <w:tc>
          <w:tcPr>
            <w:tcW w:w="1518" w:type="dxa"/>
            <w:vMerge w:val="restart"/>
          </w:tcPr>
          <w:p w:rsidR="00816B67" w:rsidRDefault="00816B67" w:rsidP="00725616">
            <w:pPr>
              <w:pStyle w:val="ConsPlusNormal"/>
              <w:jc w:val="center"/>
            </w:pPr>
            <w:r>
              <w:t>3</w:t>
            </w:r>
          </w:p>
        </w:tc>
        <w:tc>
          <w:tcPr>
            <w:tcW w:w="919" w:type="dxa"/>
          </w:tcPr>
          <w:p w:rsidR="00816B67" w:rsidRDefault="00816B67" w:rsidP="00725616">
            <w:pPr>
              <w:pStyle w:val="ConsPlusNormal"/>
              <w:jc w:val="center"/>
            </w:pPr>
            <w:r>
              <w:t>100</w:t>
            </w:r>
          </w:p>
        </w:tc>
      </w:tr>
      <w:tr w:rsidR="00816B67" w:rsidTr="00725616">
        <w:tc>
          <w:tcPr>
            <w:tcW w:w="501" w:type="dxa"/>
            <w:vMerge/>
          </w:tcPr>
          <w:p w:rsidR="00816B67" w:rsidRDefault="00816B67">
            <w:pPr>
              <w:pStyle w:val="ConsPlusNormal"/>
            </w:pPr>
          </w:p>
        </w:tc>
        <w:tc>
          <w:tcPr>
            <w:tcW w:w="6123" w:type="dxa"/>
            <w:vMerge/>
          </w:tcPr>
          <w:p w:rsidR="00816B67" w:rsidRDefault="00816B67">
            <w:pPr>
              <w:pStyle w:val="ConsPlusNormal"/>
            </w:pPr>
          </w:p>
        </w:tc>
        <w:tc>
          <w:tcPr>
            <w:tcW w:w="1518" w:type="dxa"/>
            <w:vMerge/>
          </w:tcPr>
          <w:p w:rsidR="00816B67" w:rsidRDefault="00816B67" w:rsidP="00725616">
            <w:pPr>
              <w:pStyle w:val="ConsPlusNormal"/>
              <w:jc w:val="center"/>
            </w:pPr>
          </w:p>
        </w:tc>
        <w:tc>
          <w:tcPr>
            <w:tcW w:w="919" w:type="dxa"/>
          </w:tcPr>
          <w:p w:rsidR="00816B67" w:rsidRDefault="00816B67" w:rsidP="00725616">
            <w:pPr>
              <w:pStyle w:val="ConsPlusNormal"/>
              <w:jc w:val="center"/>
            </w:pPr>
            <w:r>
              <w:t>100</w:t>
            </w:r>
          </w:p>
        </w:tc>
      </w:tr>
      <w:tr w:rsidR="00816B67" w:rsidTr="00725616">
        <w:tc>
          <w:tcPr>
            <w:tcW w:w="501" w:type="dxa"/>
            <w:vMerge/>
          </w:tcPr>
          <w:p w:rsidR="00816B67" w:rsidRDefault="00816B67">
            <w:pPr>
              <w:pStyle w:val="ConsPlusNormal"/>
            </w:pPr>
          </w:p>
        </w:tc>
        <w:tc>
          <w:tcPr>
            <w:tcW w:w="6123" w:type="dxa"/>
            <w:vMerge/>
          </w:tcPr>
          <w:p w:rsidR="00816B67" w:rsidRDefault="00816B67">
            <w:pPr>
              <w:pStyle w:val="ConsPlusNormal"/>
            </w:pPr>
          </w:p>
        </w:tc>
        <w:tc>
          <w:tcPr>
            <w:tcW w:w="1518" w:type="dxa"/>
            <w:vMerge/>
          </w:tcPr>
          <w:p w:rsidR="00816B67" w:rsidRDefault="00816B67" w:rsidP="00725616">
            <w:pPr>
              <w:pStyle w:val="ConsPlusNormal"/>
              <w:jc w:val="center"/>
            </w:pPr>
          </w:p>
        </w:tc>
        <w:tc>
          <w:tcPr>
            <w:tcW w:w="919" w:type="dxa"/>
          </w:tcPr>
          <w:p w:rsidR="00816B67" w:rsidRDefault="00816B67" w:rsidP="00725616">
            <w:pPr>
              <w:pStyle w:val="ConsPlusNormal"/>
              <w:jc w:val="center"/>
            </w:pPr>
            <w:r>
              <w:t>100</w:t>
            </w:r>
          </w:p>
        </w:tc>
      </w:tr>
      <w:tr w:rsidR="00816B67" w:rsidTr="00725616">
        <w:tc>
          <w:tcPr>
            <w:tcW w:w="501" w:type="dxa"/>
          </w:tcPr>
          <w:p w:rsidR="00816B67" w:rsidRDefault="00816B67">
            <w:pPr>
              <w:pStyle w:val="ConsPlusNormal"/>
            </w:pPr>
            <w:r>
              <w:t>2.</w:t>
            </w:r>
          </w:p>
        </w:tc>
        <w:tc>
          <w:tcPr>
            <w:tcW w:w="6123" w:type="dxa"/>
          </w:tcPr>
          <w:p w:rsidR="00816B67" w:rsidRDefault="00816B67">
            <w:pPr>
              <w:pStyle w:val="ConsPlusNormal"/>
            </w:pPr>
            <w:r>
              <w:t>Лучшее дошкольное образовательное учреждение в Республике Бурятия, реализующее погружение в бурятскую языковую среду</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tcPr>
          <w:p w:rsidR="00816B67" w:rsidRDefault="00816B67">
            <w:pPr>
              <w:pStyle w:val="ConsPlusNormal"/>
            </w:pPr>
            <w:r>
              <w:t>3.</w:t>
            </w:r>
          </w:p>
        </w:tc>
        <w:tc>
          <w:tcPr>
            <w:tcW w:w="6123" w:type="dxa"/>
          </w:tcPr>
          <w:p w:rsidR="00816B67" w:rsidRDefault="00816B67">
            <w:pPr>
              <w:pStyle w:val="ConsPlusNormal"/>
            </w:pPr>
            <w:r>
              <w:t>Лучшее дошкольное образовательное учреждение в Республике Бурятия, реализующее программу обучения бурятскому языку</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tcPr>
          <w:p w:rsidR="00816B67" w:rsidRDefault="00816B67">
            <w:pPr>
              <w:pStyle w:val="ConsPlusNormal"/>
            </w:pPr>
            <w:r>
              <w:t>4.</w:t>
            </w:r>
          </w:p>
        </w:tc>
        <w:tc>
          <w:tcPr>
            <w:tcW w:w="6123" w:type="dxa"/>
          </w:tcPr>
          <w:p w:rsidR="00816B67" w:rsidRDefault="00816B67">
            <w:pPr>
              <w:pStyle w:val="ConsPlusNormal"/>
            </w:pPr>
            <w:r>
              <w:t>Лучшая общеобразовательная организация в Республике Бурятия, реализующая программу обучения родному бурятскому языку</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tcPr>
          <w:p w:rsidR="00816B67" w:rsidRDefault="00816B67">
            <w:pPr>
              <w:pStyle w:val="ConsPlusNormal"/>
            </w:pPr>
            <w:r>
              <w:t>5.</w:t>
            </w:r>
          </w:p>
        </w:tc>
        <w:tc>
          <w:tcPr>
            <w:tcW w:w="6123" w:type="dxa"/>
          </w:tcPr>
          <w:p w:rsidR="00816B67" w:rsidRDefault="00816B67">
            <w:pPr>
              <w:pStyle w:val="ConsPlusNormal"/>
            </w:pPr>
            <w:r>
              <w:t>Лучшая общеобразовательная организация в Республике Бурятия, реализующая программу обучения государственному бурятскому языку</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tcPr>
          <w:p w:rsidR="00816B67" w:rsidRDefault="00816B67">
            <w:pPr>
              <w:pStyle w:val="ConsPlusNormal"/>
            </w:pPr>
            <w:r>
              <w:t>6.</w:t>
            </w:r>
          </w:p>
        </w:tc>
        <w:tc>
          <w:tcPr>
            <w:tcW w:w="6123" w:type="dxa"/>
          </w:tcPr>
          <w:p w:rsidR="00816B67" w:rsidRDefault="00816B67">
            <w:pPr>
              <w:pStyle w:val="ConsPlusNormal"/>
            </w:pPr>
            <w:r>
              <w:t>Лучшее среднее специальное или высшее учебное заведение в Республике Бурятия</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vMerge w:val="restart"/>
          </w:tcPr>
          <w:p w:rsidR="00816B67" w:rsidRDefault="00816B67">
            <w:pPr>
              <w:pStyle w:val="ConsPlusNormal"/>
            </w:pPr>
            <w:r>
              <w:t>7.</w:t>
            </w:r>
          </w:p>
        </w:tc>
        <w:tc>
          <w:tcPr>
            <w:tcW w:w="6123" w:type="dxa"/>
            <w:vMerge w:val="restart"/>
          </w:tcPr>
          <w:p w:rsidR="00816B67" w:rsidRDefault="00816B67">
            <w:pPr>
              <w:pStyle w:val="ConsPlusNormal"/>
            </w:pPr>
            <w:r>
              <w:t>Лучшее городское, сельское поселение в Республике Бурятия</w:t>
            </w:r>
          </w:p>
        </w:tc>
        <w:tc>
          <w:tcPr>
            <w:tcW w:w="1518" w:type="dxa"/>
            <w:vMerge w:val="restart"/>
          </w:tcPr>
          <w:p w:rsidR="00816B67" w:rsidRDefault="00816B67" w:rsidP="00725616">
            <w:pPr>
              <w:pStyle w:val="ConsPlusNormal"/>
              <w:jc w:val="center"/>
            </w:pPr>
            <w:r>
              <w:t>3</w:t>
            </w:r>
          </w:p>
        </w:tc>
        <w:tc>
          <w:tcPr>
            <w:tcW w:w="919" w:type="dxa"/>
          </w:tcPr>
          <w:p w:rsidR="00816B67" w:rsidRDefault="00816B67" w:rsidP="00725616">
            <w:pPr>
              <w:pStyle w:val="ConsPlusNormal"/>
              <w:jc w:val="center"/>
            </w:pPr>
            <w:r>
              <w:t>100</w:t>
            </w:r>
          </w:p>
        </w:tc>
      </w:tr>
      <w:tr w:rsidR="00816B67" w:rsidTr="00725616">
        <w:tc>
          <w:tcPr>
            <w:tcW w:w="501" w:type="dxa"/>
            <w:vMerge/>
          </w:tcPr>
          <w:p w:rsidR="00816B67" w:rsidRDefault="00816B67">
            <w:pPr>
              <w:pStyle w:val="ConsPlusNormal"/>
            </w:pPr>
          </w:p>
        </w:tc>
        <w:tc>
          <w:tcPr>
            <w:tcW w:w="6123" w:type="dxa"/>
            <w:vMerge/>
          </w:tcPr>
          <w:p w:rsidR="00816B67" w:rsidRDefault="00816B67">
            <w:pPr>
              <w:pStyle w:val="ConsPlusNormal"/>
            </w:pPr>
          </w:p>
        </w:tc>
        <w:tc>
          <w:tcPr>
            <w:tcW w:w="1518" w:type="dxa"/>
            <w:vMerge/>
          </w:tcPr>
          <w:p w:rsidR="00816B67" w:rsidRDefault="00816B67" w:rsidP="00725616">
            <w:pPr>
              <w:pStyle w:val="ConsPlusNormal"/>
              <w:jc w:val="center"/>
            </w:pPr>
          </w:p>
        </w:tc>
        <w:tc>
          <w:tcPr>
            <w:tcW w:w="919" w:type="dxa"/>
          </w:tcPr>
          <w:p w:rsidR="00816B67" w:rsidRDefault="00816B67" w:rsidP="00725616">
            <w:pPr>
              <w:pStyle w:val="ConsPlusNormal"/>
              <w:jc w:val="center"/>
            </w:pPr>
            <w:r>
              <w:t>100</w:t>
            </w:r>
          </w:p>
        </w:tc>
      </w:tr>
      <w:tr w:rsidR="00816B67" w:rsidTr="00725616">
        <w:tc>
          <w:tcPr>
            <w:tcW w:w="501" w:type="dxa"/>
            <w:vMerge/>
          </w:tcPr>
          <w:p w:rsidR="00816B67" w:rsidRDefault="00816B67">
            <w:pPr>
              <w:pStyle w:val="ConsPlusNormal"/>
            </w:pPr>
          </w:p>
        </w:tc>
        <w:tc>
          <w:tcPr>
            <w:tcW w:w="6123" w:type="dxa"/>
            <w:vMerge/>
          </w:tcPr>
          <w:p w:rsidR="00816B67" w:rsidRDefault="00816B67">
            <w:pPr>
              <w:pStyle w:val="ConsPlusNormal"/>
            </w:pPr>
          </w:p>
        </w:tc>
        <w:tc>
          <w:tcPr>
            <w:tcW w:w="1518" w:type="dxa"/>
            <w:vMerge/>
          </w:tcPr>
          <w:p w:rsidR="00816B67" w:rsidRDefault="00816B67" w:rsidP="00725616">
            <w:pPr>
              <w:pStyle w:val="ConsPlusNormal"/>
              <w:jc w:val="center"/>
            </w:pPr>
          </w:p>
        </w:tc>
        <w:tc>
          <w:tcPr>
            <w:tcW w:w="919" w:type="dxa"/>
          </w:tcPr>
          <w:p w:rsidR="00816B67" w:rsidRDefault="00816B67" w:rsidP="00725616">
            <w:pPr>
              <w:pStyle w:val="ConsPlusNormal"/>
              <w:jc w:val="center"/>
            </w:pPr>
            <w:r>
              <w:t>100</w:t>
            </w:r>
          </w:p>
        </w:tc>
      </w:tr>
      <w:tr w:rsidR="00816B67" w:rsidTr="00725616">
        <w:tc>
          <w:tcPr>
            <w:tcW w:w="501" w:type="dxa"/>
          </w:tcPr>
          <w:p w:rsidR="00816B67" w:rsidRDefault="00816B67">
            <w:pPr>
              <w:pStyle w:val="ConsPlusNormal"/>
            </w:pPr>
            <w:r>
              <w:t>8.</w:t>
            </w:r>
          </w:p>
        </w:tc>
        <w:tc>
          <w:tcPr>
            <w:tcW w:w="6123" w:type="dxa"/>
          </w:tcPr>
          <w:p w:rsidR="00816B67" w:rsidRDefault="00816B67">
            <w:pPr>
              <w:pStyle w:val="ConsPlusNormal"/>
            </w:pPr>
            <w:r>
              <w:t>Лучший муниципальный район в Республике Бурятия</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400</w:t>
            </w:r>
          </w:p>
        </w:tc>
      </w:tr>
      <w:tr w:rsidR="00816B67" w:rsidTr="00725616">
        <w:tc>
          <w:tcPr>
            <w:tcW w:w="501" w:type="dxa"/>
          </w:tcPr>
          <w:p w:rsidR="00816B67" w:rsidRDefault="00816B67">
            <w:pPr>
              <w:pStyle w:val="ConsPlusNormal"/>
            </w:pPr>
            <w:r>
              <w:t>9.</w:t>
            </w:r>
          </w:p>
        </w:tc>
        <w:tc>
          <w:tcPr>
            <w:tcW w:w="6123" w:type="dxa"/>
          </w:tcPr>
          <w:p w:rsidR="00816B67" w:rsidRDefault="00816B67">
            <w:pPr>
              <w:pStyle w:val="ConsPlusNormal"/>
            </w:pPr>
            <w:proofErr w:type="gramStart"/>
            <w:r>
              <w:t>Лучший город или район в городском округе</w:t>
            </w:r>
            <w:proofErr w:type="gramEnd"/>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300</w:t>
            </w:r>
          </w:p>
        </w:tc>
      </w:tr>
      <w:tr w:rsidR="00816B67" w:rsidTr="00725616">
        <w:tc>
          <w:tcPr>
            <w:tcW w:w="501" w:type="dxa"/>
          </w:tcPr>
          <w:p w:rsidR="00816B67" w:rsidRDefault="00816B67">
            <w:pPr>
              <w:pStyle w:val="ConsPlusNormal"/>
            </w:pPr>
            <w:r>
              <w:t>10.</w:t>
            </w:r>
          </w:p>
        </w:tc>
        <w:tc>
          <w:tcPr>
            <w:tcW w:w="6123" w:type="dxa"/>
          </w:tcPr>
          <w:p w:rsidR="00816B67" w:rsidRDefault="00816B67">
            <w:pPr>
              <w:pStyle w:val="ConsPlusNormal"/>
            </w:pPr>
            <w:r>
              <w:t>Лучшая организация в сфере оказания услуг в Республике Бурятия</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tcPr>
          <w:p w:rsidR="00816B67" w:rsidRDefault="00816B67">
            <w:pPr>
              <w:pStyle w:val="ConsPlusNormal"/>
            </w:pPr>
            <w:r>
              <w:t>11.</w:t>
            </w:r>
          </w:p>
        </w:tc>
        <w:tc>
          <w:tcPr>
            <w:tcW w:w="6123" w:type="dxa"/>
          </w:tcPr>
          <w:p w:rsidR="00816B67" w:rsidRDefault="00816B67">
            <w:pPr>
              <w:pStyle w:val="ConsPlusNormal"/>
            </w:pPr>
            <w:r>
              <w:t>Лучшая организация в социальной сфере в Республике Бурятия</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tcPr>
          <w:p w:rsidR="00816B67" w:rsidRDefault="00816B67">
            <w:pPr>
              <w:pStyle w:val="ConsPlusNormal"/>
            </w:pPr>
            <w:r>
              <w:t>12.</w:t>
            </w:r>
          </w:p>
        </w:tc>
        <w:tc>
          <w:tcPr>
            <w:tcW w:w="6123" w:type="dxa"/>
          </w:tcPr>
          <w:p w:rsidR="00816B67" w:rsidRDefault="00816B67">
            <w:pPr>
              <w:pStyle w:val="ConsPlusNormal"/>
            </w:pPr>
            <w:r>
              <w:t>Лучшая организация в сфере культуры в Республике Бурятия</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tcPr>
          <w:p w:rsidR="00816B67" w:rsidRDefault="00816B67">
            <w:pPr>
              <w:pStyle w:val="ConsPlusNormal"/>
            </w:pPr>
            <w:r>
              <w:t>13.</w:t>
            </w:r>
          </w:p>
        </w:tc>
        <w:tc>
          <w:tcPr>
            <w:tcW w:w="6123" w:type="dxa"/>
          </w:tcPr>
          <w:p w:rsidR="00816B67" w:rsidRDefault="00816B67">
            <w:pPr>
              <w:pStyle w:val="ConsPlusNormal"/>
            </w:pPr>
            <w:r>
              <w:t>Лучшая организация в сфере спорта и молодежной политики в Республике Бурятия</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tcPr>
          <w:p w:rsidR="00816B67" w:rsidRDefault="00816B67">
            <w:pPr>
              <w:pStyle w:val="ConsPlusNormal"/>
            </w:pPr>
            <w:r>
              <w:t>14.</w:t>
            </w:r>
          </w:p>
        </w:tc>
        <w:tc>
          <w:tcPr>
            <w:tcW w:w="6123" w:type="dxa"/>
          </w:tcPr>
          <w:p w:rsidR="00816B67" w:rsidRDefault="00816B67">
            <w:pPr>
              <w:pStyle w:val="ConsPlusNormal"/>
            </w:pPr>
            <w:r>
              <w:t>Лучший учитель</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tcPr>
          <w:p w:rsidR="00816B67" w:rsidRDefault="00816B67">
            <w:pPr>
              <w:pStyle w:val="ConsPlusNormal"/>
            </w:pPr>
            <w:r>
              <w:t>15.</w:t>
            </w:r>
          </w:p>
        </w:tc>
        <w:tc>
          <w:tcPr>
            <w:tcW w:w="6123" w:type="dxa"/>
          </w:tcPr>
          <w:p w:rsidR="00816B67" w:rsidRDefault="00816B67">
            <w:pPr>
              <w:pStyle w:val="ConsPlusNormal"/>
            </w:pPr>
            <w:r>
              <w:t>Лучший класс</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tcPr>
          <w:p w:rsidR="00816B67" w:rsidRDefault="00816B67">
            <w:pPr>
              <w:pStyle w:val="ConsPlusNormal"/>
            </w:pPr>
            <w:r>
              <w:t>16.</w:t>
            </w:r>
          </w:p>
        </w:tc>
        <w:tc>
          <w:tcPr>
            <w:tcW w:w="6123" w:type="dxa"/>
          </w:tcPr>
          <w:p w:rsidR="00816B67" w:rsidRDefault="00816B67">
            <w:pPr>
              <w:pStyle w:val="ConsPlusNormal"/>
            </w:pPr>
            <w:r>
              <w:t>Лучший студент</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vMerge w:val="restart"/>
          </w:tcPr>
          <w:p w:rsidR="00816B67" w:rsidRDefault="00816B67">
            <w:pPr>
              <w:pStyle w:val="ConsPlusNormal"/>
            </w:pPr>
            <w:r>
              <w:t>17.</w:t>
            </w:r>
          </w:p>
        </w:tc>
        <w:tc>
          <w:tcPr>
            <w:tcW w:w="6123" w:type="dxa"/>
            <w:vMerge w:val="restart"/>
          </w:tcPr>
          <w:p w:rsidR="00816B67" w:rsidRDefault="00816B67">
            <w:pPr>
              <w:pStyle w:val="ConsPlusNormal"/>
            </w:pPr>
            <w:r>
              <w:t>Лучший ученик</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vMerge/>
          </w:tcPr>
          <w:p w:rsidR="00816B67" w:rsidRDefault="00816B67">
            <w:pPr>
              <w:pStyle w:val="ConsPlusNormal"/>
            </w:pPr>
          </w:p>
        </w:tc>
        <w:tc>
          <w:tcPr>
            <w:tcW w:w="6123" w:type="dxa"/>
            <w:vMerge/>
          </w:tcPr>
          <w:p w:rsidR="00816B67" w:rsidRDefault="00816B67">
            <w:pPr>
              <w:pStyle w:val="ConsPlusNormal"/>
            </w:pP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60</w:t>
            </w:r>
          </w:p>
        </w:tc>
      </w:tr>
      <w:tr w:rsidR="00816B67" w:rsidTr="00725616">
        <w:tc>
          <w:tcPr>
            <w:tcW w:w="501" w:type="dxa"/>
            <w:vMerge/>
          </w:tcPr>
          <w:p w:rsidR="00816B67" w:rsidRDefault="00816B67">
            <w:pPr>
              <w:pStyle w:val="ConsPlusNormal"/>
            </w:pPr>
          </w:p>
        </w:tc>
        <w:tc>
          <w:tcPr>
            <w:tcW w:w="6123" w:type="dxa"/>
            <w:vMerge/>
          </w:tcPr>
          <w:p w:rsidR="00816B67" w:rsidRDefault="00816B67">
            <w:pPr>
              <w:pStyle w:val="ConsPlusNormal"/>
            </w:pP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40</w:t>
            </w:r>
          </w:p>
        </w:tc>
      </w:tr>
      <w:tr w:rsidR="00816B67" w:rsidTr="00725616">
        <w:tc>
          <w:tcPr>
            <w:tcW w:w="501" w:type="dxa"/>
          </w:tcPr>
          <w:p w:rsidR="00816B67" w:rsidRDefault="00816B67">
            <w:pPr>
              <w:pStyle w:val="ConsPlusNormal"/>
            </w:pPr>
            <w:r>
              <w:t>18.</w:t>
            </w:r>
          </w:p>
        </w:tc>
        <w:tc>
          <w:tcPr>
            <w:tcW w:w="6123" w:type="dxa"/>
          </w:tcPr>
          <w:p w:rsidR="00816B67" w:rsidRDefault="00816B67">
            <w:pPr>
              <w:pStyle w:val="ConsPlusNormal"/>
            </w:pPr>
            <w:r>
              <w:t>За вклад в развитие бурятского языка</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tcPr>
          <w:p w:rsidR="00816B67" w:rsidRDefault="00816B67">
            <w:pPr>
              <w:pStyle w:val="ConsPlusNormal"/>
            </w:pPr>
            <w:r>
              <w:t>19.</w:t>
            </w:r>
          </w:p>
        </w:tc>
        <w:tc>
          <w:tcPr>
            <w:tcW w:w="6123" w:type="dxa"/>
          </w:tcPr>
          <w:p w:rsidR="00816B67" w:rsidRDefault="00816B67">
            <w:pPr>
              <w:pStyle w:val="ConsPlusNormal"/>
            </w:pPr>
            <w:r>
              <w:t>Лучшая практика обучения бурятскому языку</w:t>
            </w:r>
          </w:p>
        </w:tc>
        <w:tc>
          <w:tcPr>
            <w:tcW w:w="1518" w:type="dxa"/>
          </w:tcPr>
          <w:p w:rsidR="00816B67" w:rsidRDefault="00816B67" w:rsidP="00725616">
            <w:pPr>
              <w:pStyle w:val="ConsPlusNormal"/>
              <w:jc w:val="center"/>
            </w:pPr>
            <w:r>
              <w:t>1</w:t>
            </w:r>
          </w:p>
        </w:tc>
        <w:tc>
          <w:tcPr>
            <w:tcW w:w="919" w:type="dxa"/>
          </w:tcPr>
          <w:p w:rsidR="00816B67" w:rsidRDefault="00816B67" w:rsidP="00725616">
            <w:pPr>
              <w:pStyle w:val="ConsPlusNormal"/>
              <w:jc w:val="center"/>
            </w:pPr>
            <w:r>
              <w:t>100</w:t>
            </w:r>
          </w:p>
        </w:tc>
      </w:tr>
      <w:tr w:rsidR="00816B67" w:rsidTr="00725616">
        <w:tc>
          <w:tcPr>
            <w:tcW w:w="501" w:type="dxa"/>
          </w:tcPr>
          <w:p w:rsidR="00816B67" w:rsidRDefault="00816B67">
            <w:pPr>
              <w:pStyle w:val="ConsPlusNormal"/>
            </w:pPr>
            <w:r>
              <w:t>20.</w:t>
            </w:r>
          </w:p>
        </w:tc>
        <w:tc>
          <w:tcPr>
            <w:tcW w:w="6123" w:type="dxa"/>
          </w:tcPr>
          <w:p w:rsidR="00816B67" w:rsidRDefault="00816B67">
            <w:pPr>
              <w:pStyle w:val="ConsPlusNormal"/>
            </w:pPr>
            <w:r>
              <w:t>Лучшее художественное произведение на бурятском языке</w:t>
            </w:r>
          </w:p>
        </w:tc>
        <w:tc>
          <w:tcPr>
            <w:tcW w:w="1518" w:type="dxa"/>
          </w:tcPr>
          <w:p w:rsidR="00816B67" w:rsidRDefault="00816B67">
            <w:pPr>
              <w:pStyle w:val="ConsPlusNormal"/>
              <w:jc w:val="right"/>
            </w:pPr>
            <w:r>
              <w:t>1</w:t>
            </w:r>
          </w:p>
        </w:tc>
        <w:tc>
          <w:tcPr>
            <w:tcW w:w="919" w:type="dxa"/>
          </w:tcPr>
          <w:p w:rsidR="00816B67" w:rsidRDefault="00816B67" w:rsidP="00725616">
            <w:pPr>
              <w:pStyle w:val="ConsPlusNormal"/>
              <w:jc w:val="center"/>
            </w:pPr>
            <w:r>
              <w:t>100</w:t>
            </w:r>
          </w:p>
        </w:tc>
      </w:tr>
    </w:tbl>
    <w:p w:rsidR="00816B67" w:rsidRDefault="00816B67">
      <w:pPr>
        <w:pStyle w:val="ConsPlusNormal"/>
        <w:jc w:val="both"/>
      </w:pPr>
    </w:p>
    <w:p w:rsidR="00816B67" w:rsidRDefault="00816B67">
      <w:pPr>
        <w:pStyle w:val="ConsPlusNormal"/>
        <w:jc w:val="both"/>
      </w:pPr>
    </w:p>
    <w:p w:rsidR="00816B67" w:rsidRDefault="00816B67">
      <w:pPr>
        <w:pStyle w:val="ConsPlusNormal"/>
        <w:pBdr>
          <w:bottom w:val="single" w:sz="6" w:space="0" w:color="auto"/>
        </w:pBdr>
        <w:spacing w:before="100" w:after="100"/>
        <w:jc w:val="both"/>
        <w:rPr>
          <w:sz w:val="2"/>
          <w:szCs w:val="2"/>
        </w:rPr>
      </w:pPr>
    </w:p>
    <w:p w:rsidR="000E0286" w:rsidRDefault="000E0286"/>
    <w:sectPr w:rsidR="000E0286" w:rsidSect="009A34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67"/>
    <w:rsid w:val="000C657B"/>
    <w:rsid w:val="000E0286"/>
    <w:rsid w:val="00384B55"/>
    <w:rsid w:val="003E2ED3"/>
    <w:rsid w:val="0045049D"/>
    <w:rsid w:val="00725616"/>
    <w:rsid w:val="00816B67"/>
    <w:rsid w:val="00BD19A8"/>
    <w:rsid w:val="00CE240F"/>
    <w:rsid w:val="00D33FFF"/>
    <w:rsid w:val="00E760E9"/>
    <w:rsid w:val="00F60E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16B6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16B6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16B67"/>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16B6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16B6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16B6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0EC7C3B291B83FD7B3975C60E2D9279D5C9BA573217A82A576E622604743B60DA450360A7ADDD406F00198BFC51B3D6894CFD91AD7E01B5F9325r0M6B" TargetMode="External"/><Relationship Id="rId13" Type="http://schemas.openxmlformats.org/officeDocument/2006/relationships/hyperlink" Target="consultantplus://offline/ref=0E0EC7C3B291B83FD7B3975C60E2D9279D5C9BA573217A82A576E622604743B60DA450360A7ADDD406F00592BFC51B3D6894CFD91AD7E01B5F9325r0M6B" TargetMode="External"/><Relationship Id="rId18" Type="http://schemas.openxmlformats.org/officeDocument/2006/relationships/hyperlink" Target="consultantplus://offline/ref=0E0EC7C3B291B83FD7B3975C60E2D9279D5C9BA573217A82A576E622604743B60DA450360A7ADDD406F00694BFC51B3D6894CFD91AD7E01B5F9325r0M6B" TargetMode="External"/><Relationship Id="rId26" Type="http://schemas.openxmlformats.org/officeDocument/2006/relationships/hyperlink" Target="consultantplus://offline/ref=0E0EC7C3B291B83FD7B3975C60E2D9279D5C9BA573217A82A576E622604743B60DA450360A7ADDD406F10395BFC51B3D6894CFD91AD7E01B5F9325r0M6B" TargetMode="External"/><Relationship Id="rId3" Type="http://schemas.openxmlformats.org/officeDocument/2006/relationships/settings" Target="settings.xml"/><Relationship Id="rId21" Type="http://schemas.openxmlformats.org/officeDocument/2006/relationships/hyperlink" Target="consultantplus://offline/ref=0E0EC7C3B291B83FD7B3975C60E2D9279D5C9BA573217A82A576E622604743B60DA450360A7ADDD406F00893BFC51B3D6894CFD91AD7E01B5F9325r0M6B" TargetMode="External"/><Relationship Id="rId7" Type="http://schemas.openxmlformats.org/officeDocument/2006/relationships/hyperlink" Target="consultantplus://offline/ref=0E0EC7C3B291B83FD7B3975C60E2D9279D5C9BA573217A82A576E622604743B60DA450360A7ADDD406F00197BFC51B3D6894CFD91AD7E01B5F9325r0M6B" TargetMode="External"/><Relationship Id="rId12" Type="http://schemas.openxmlformats.org/officeDocument/2006/relationships/hyperlink" Target="consultantplus://offline/ref=0E0EC7C3B291B83FD7B3975C60E2D9279D5C9BA573217A82A576E622604743B60DA450360A7ADDD406F00293BFC51B3D6894CFD91AD7E01B5F9325r0M6B" TargetMode="External"/><Relationship Id="rId17" Type="http://schemas.openxmlformats.org/officeDocument/2006/relationships/hyperlink" Target="consultantplus://offline/ref=0E0EC7C3B291B83FD7B3975C60E2D9279D5C9BA573217A82A576E622604743B60DA450360A7ADDD406F00798BFC51B3D6894CFD91AD7E01B5F9325r0M6B" TargetMode="External"/><Relationship Id="rId25" Type="http://schemas.openxmlformats.org/officeDocument/2006/relationships/hyperlink" Target="consultantplus://offline/ref=0E0EC7C3B291B83FD7B3975C60E2D9279D5C9BA573217A82A576E622604743B60DA450360A7ADDD406F10393BFC51B3D6894CFD91AD7E01B5F9325r0M6B" TargetMode="External"/><Relationship Id="rId2" Type="http://schemas.microsoft.com/office/2007/relationships/stylesWithEffects" Target="stylesWithEffects.xml"/><Relationship Id="rId16" Type="http://schemas.openxmlformats.org/officeDocument/2006/relationships/hyperlink" Target="consultantplus://offline/ref=0E0EC7C3B291B83FD7B3975C60E2D9279D5C9BA573217A82A576E622604743B60DA450360A7ADDD406F00792BFC51B3D6894CFD91AD7E01B5F9325r0M6B" TargetMode="External"/><Relationship Id="rId20" Type="http://schemas.openxmlformats.org/officeDocument/2006/relationships/hyperlink" Target="consultantplus://offline/ref=0E0EC7C3B291B83FD7B3975C60E2D9279D5C9BA573217A82A576E622604743B60DA450360A7ADDD406F00997BFC51B3D6894CFD91AD7E01B5F9325r0M6B"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E0EC7C3B291B83FD7B3975C60E2D9279D5C9BA573217A82A576E622604743B60DA450360A7ADDD406F00197BFC51B3D6894CFD91AD7E01B5F9325r0M6B" TargetMode="External"/><Relationship Id="rId11" Type="http://schemas.openxmlformats.org/officeDocument/2006/relationships/hyperlink" Target="consultantplus://offline/ref=0E0EC7C3B291B83FD7B3975C60E2D9279D5C9BA573217A82A576E622604743B60DA450360A7ADDD406F00292BFC51B3D6894CFD91AD7E01B5F9325r0M6B" TargetMode="External"/><Relationship Id="rId24" Type="http://schemas.openxmlformats.org/officeDocument/2006/relationships/hyperlink" Target="consultantplus://offline/ref=0E0EC7C3B291B83FD7B3975C60E2D9279D5C9BA573217A82A576E622604743B60DA450360A7ADDD406F10095BFC51B3D6894CFD91AD7E01B5F9325r0M6B"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0E0EC7C3B291B83FD7B3975C60E2D9279D5C9BA573217A82A576E622604743B60DA450360A7ADDD406F00496BFC51B3D6894CFD91AD7E01B5F9325r0M6B" TargetMode="External"/><Relationship Id="rId23" Type="http://schemas.openxmlformats.org/officeDocument/2006/relationships/hyperlink" Target="consultantplus://offline/ref=0E0EC7C3B291B83FD7B3975C60E2D9279D5C9BA573217A82A576E622604743B60DA450360A7ADDD406F10196BFC51B3D6894CFD91AD7E01B5F9325r0M6B" TargetMode="External"/><Relationship Id="rId28" Type="http://schemas.openxmlformats.org/officeDocument/2006/relationships/fontTable" Target="fontTable.xml"/><Relationship Id="rId10" Type="http://schemas.openxmlformats.org/officeDocument/2006/relationships/hyperlink" Target="consultantplus://offline/ref=0E0EC7C3B291B83FD7B3975C60E2D9279D5C9BA573217A82A576E622604743B60DA450360A7ADDD406F00291BFC51B3D6894CFD91AD7E01B5F9325r0M6B" TargetMode="External"/><Relationship Id="rId19" Type="http://schemas.openxmlformats.org/officeDocument/2006/relationships/hyperlink" Target="consultantplus://offline/ref=0E0EC7C3B291B83FD7B3975C60E2D9279D5C9BA573217A82A576E622604743B60DA450360A7ADDD406F00990BFC51B3D6894CFD91AD7E01B5F9325r0M6B" TargetMode="External"/><Relationship Id="rId4" Type="http://schemas.openxmlformats.org/officeDocument/2006/relationships/webSettings" Target="webSettings.xml"/><Relationship Id="rId9" Type="http://schemas.openxmlformats.org/officeDocument/2006/relationships/hyperlink" Target="consultantplus://offline/ref=0E0EC7C3B291B83FD7B3975C60E2D9279D5C9BA573217A82A576E622604743B60DA450360A7ADDD406F00290BFC51B3D6894CFD91AD7E01B5F9325r0M6B" TargetMode="External"/><Relationship Id="rId14" Type="http://schemas.openxmlformats.org/officeDocument/2006/relationships/hyperlink" Target="consultantplus://offline/ref=0E0EC7C3B291B83FD7B3975C60E2D9279D5C9BA573217A82A576E622604743B60DA450360A7ADDD406F00490BFC51B3D6894CFD91AD7E01B5F9325r0M6B" TargetMode="External"/><Relationship Id="rId22" Type="http://schemas.openxmlformats.org/officeDocument/2006/relationships/hyperlink" Target="consultantplus://offline/ref=0E0EC7C3B291B83FD7B3975C60E2D9279D5C9BA573217A82A576E622604743B60DA450360A7ADDD406F00899BFC51B3D6894CFD91AD7E01B5F9325r0M6B" TargetMode="External"/><Relationship Id="rId27" Type="http://schemas.openxmlformats.org/officeDocument/2006/relationships/hyperlink" Target="consultantplus://offline/ref=0E0EC7C3B291B83FD7B3975C60E2D9279D5C9BA573217A82A576E622604743B60DA450360A7ADDD406F10396BFC51B3D6894CFD91AD7E01B5F9325r0M6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5935</Words>
  <Characters>33832</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Романова Ринчима Санжиевна</dc:creator>
  <cp:lastModifiedBy>Романова Ринчима Санжиевна</cp:lastModifiedBy>
  <cp:revision>3</cp:revision>
  <dcterms:created xsi:type="dcterms:W3CDTF">2023-07-25T01:12:00Z</dcterms:created>
  <dcterms:modified xsi:type="dcterms:W3CDTF">2023-07-25T01:19:00Z</dcterms:modified>
</cp:coreProperties>
</file>