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30" w:rsidRDefault="00EC5D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5280660</wp:posOffset>
            </wp:positionH>
            <wp:positionV relativeFrom="paragraph">
              <wp:posOffset>-613410</wp:posOffset>
            </wp:positionV>
            <wp:extent cx="1083945" cy="75438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51A30" w:rsidRDefault="00EC5D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Национальной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премии "Отцовское признание"</w:t>
      </w:r>
    </w:p>
    <w:p w:rsidR="00851A30" w:rsidRDefault="00851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30" w:rsidRDefault="00EC5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(далее – Положение) определяет цель, задачи, порядок и сроки проведения </w:t>
      </w:r>
      <w:r>
        <w:rPr>
          <w:rFonts w:ascii="Times New Roman" w:hAnsi="Times New Roman" w:cs="Times New Roman"/>
          <w:sz w:val="28"/>
          <w:szCs w:val="28"/>
        </w:rPr>
        <w:t>Национально</w:t>
      </w:r>
      <w:r>
        <w:rPr>
          <w:rFonts w:ascii="Times New Roman" w:hAnsi="Times New Roman" w:cs="Times New Roman"/>
          <w:sz w:val="28"/>
          <w:szCs w:val="28"/>
        </w:rPr>
        <w:t>й премии "Отцовское признание" (далее – Премия).</w:t>
      </w:r>
      <w:proofErr w:type="gramEnd"/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Премия реализуется в</w:t>
      </w:r>
      <w:r>
        <w:rPr>
          <w:rFonts w:ascii="Times New Roman" w:hAnsi="Times New Roman" w:cs="Times New Roman"/>
          <w:sz w:val="28"/>
          <w:szCs w:val="28"/>
        </w:rPr>
        <w:t xml:space="preserve"> рамках Год семьи в Российской Федерации, а также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исполнения Указа Президента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9 ноября 2022 г. № 809 «Об утверждении Основ государственной политики по сохранению и укреплению традиционных российских духовно-нравственных ценн</w:t>
      </w:r>
      <w:r>
        <w:rPr>
          <w:rFonts w:ascii="Times New Roman" w:hAnsi="Times New Roman" w:cs="Times New Roman"/>
          <w:sz w:val="28"/>
          <w:szCs w:val="28"/>
        </w:rPr>
        <w:t>остей».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Учредителем и организатором Премии является Всероссийская общественная организация «Союз отцов» (далее – Организатор).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проводится при поддержке исполнительных органов государственной власти, органов местного самоуправления,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обслуживания, культуры, образования, коммерческих и общественных организаций (объединений).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Для целей настоящего Положения используются следующие определения: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организационный комитет Премии – структура, формируемая в целях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общего руководства, подготовки и проведения Премии (далее – Организационный комитет); </w:t>
      </w:r>
      <w:proofErr w:type="gramEnd"/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жюри Премии </w:t>
      </w:r>
      <w:bookmarkStart w:id="0" w:name="_Hlk150771718"/>
      <w:r>
        <w:rPr>
          <w:rFonts w:ascii="Times New Roman" w:hAnsi="Times New Roman" w:cs="Times New Roman"/>
          <w:sz w:val="28"/>
          <w:szCs w:val="28"/>
        </w:rPr>
        <w:t>–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структура, созданная в целях осуществления независимой всесторонней оценки заявок, допущенных Проектным офисом Премии к проведению экспертной оценки в к</w:t>
      </w:r>
      <w:r>
        <w:rPr>
          <w:rFonts w:ascii="Times New Roman" w:hAnsi="Times New Roman" w:cs="Times New Roman"/>
          <w:sz w:val="28"/>
          <w:szCs w:val="28"/>
        </w:rPr>
        <w:t xml:space="preserve">аждой из номинаций Премии (далее – Жюри), (раздел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Положения).</w:t>
      </w:r>
    </w:p>
    <w:p w:rsidR="00851A30" w:rsidRDefault="00851A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851A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851A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EC5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ЦЕЛЬ И ЗАДАЧИ ПРЕМИИ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 Премии – признание заслуг</w:t>
      </w:r>
      <w:r>
        <w:rPr>
          <w:rFonts w:ascii="Times New Roman" w:hAnsi="Times New Roman" w:cs="Times New Roman"/>
          <w:sz w:val="28"/>
          <w:szCs w:val="28"/>
        </w:rPr>
        <w:t xml:space="preserve"> граждан РФ, </w:t>
      </w:r>
      <w:r>
        <w:rPr>
          <w:rFonts w:ascii="Times New Roman" w:hAnsi="Times New Roman" w:cs="Times New Roman"/>
          <w:sz w:val="28"/>
          <w:szCs w:val="28"/>
        </w:rPr>
        <w:t>внесших существенный вклад в развитие и пропаганду семейных ценностей и роли отца в семье, укрепление трад</w:t>
      </w:r>
      <w:r>
        <w:rPr>
          <w:rFonts w:ascii="Times New Roman" w:hAnsi="Times New Roman" w:cs="Times New Roman"/>
          <w:sz w:val="28"/>
          <w:szCs w:val="28"/>
        </w:rPr>
        <w:t>иционных российских духовно-нравственных ценностей, сохранение исторической памяти, гражданско-патриотическое воспитание детей и молодежи.</w:t>
      </w:r>
      <w:proofErr w:type="gramEnd"/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Задачи Премии: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выявление и поддержка лучших культурных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>, социальных</w:t>
      </w:r>
      <w:r>
        <w:rPr>
          <w:rFonts w:ascii="Times New Roman" w:hAnsi="Times New Roman" w:cs="Times New Roman"/>
          <w:sz w:val="28"/>
          <w:szCs w:val="28"/>
        </w:rPr>
        <w:t xml:space="preserve"> практик по укреплению инс</w:t>
      </w:r>
      <w:r>
        <w:rPr>
          <w:rFonts w:ascii="Times New Roman" w:hAnsi="Times New Roman" w:cs="Times New Roman"/>
          <w:sz w:val="28"/>
          <w:szCs w:val="28"/>
        </w:rPr>
        <w:t>титута семьи, образа матери и отца, сохранения семейных ценностей, традиций и устоев;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общественное признание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hAnsi="Times New Roman" w:cs="Times New Roman"/>
          <w:sz w:val="28"/>
          <w:szCs w:val="28"/>
        </w:rPr>
        <w:t>сохраняющих и развивающих традиционны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российски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духовно-нравственны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ценност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сохранение и развитие наставничества, как среды формирования образа российской семьи;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образа российской семьи, как одной из главных духовно-нравственных ценностей.</w:t>
      </w:r>
    </w:p>
    <w:p w:rsidR="00851A30" w:rsidRDefault="00851A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EC5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ОРГАНИЗАЦИОННЫЙ КОМИТЕТ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Состав Организационного комитета (пункт 1.4) </w:t>
      </w:r>
      <w:r>
        <w:rPr>
          <w:rFonts w:ascii="Times New Roman" w:hAnsi="Times New Roman" w:cs="Times New Roman"/>
          <w:sz w:val="28"/>
          <w:szCs w:val="28"/>
        </w:rPr>
        <w:t>формируется из представителей организаций, при поддержке которых осуществляются подготовка и проведение Премии. (Приложение №4)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Число членов Организационного комитета должно быть не менее 5 (пяти) человек.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В состав Организационного комитета </w:t>
      </w:r>
      <w:r>
        <w:rPr>
          <w:rFonts w:ascii="Times New Roman" w:hAnsi="Times New Roman" w:cs="Times New Roman"/>
          <w:sz w:val="28"/>
          <w:szCs w:val="28"/>
        </w:rPr>
        <w:t>входят: председатель Организационного комитета, секретарь Организационного комитета, члены Организационного комитета.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Функционал Организационного комитета: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формирование и утверждение состава Жюри для оценки заявок и отбора лауреатов Премии;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номи</w:t>
      </w:r>
      <w:r>
        <w:rPr>
          <w:rFonts w:ascii="Times New Roman" w:hAnsi="Times New Roman" w:cs="Times New Roman"/>
          <w:sz w:val="28"/>
          <w:szCs w:val="28"/>
        </w:rPr>
        <w:t>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участие в Премии в соответствии с требованиями к претендентам на участие в Премии; </w:t>
      </w:r>
      <w:proofErr w:type="gramEnd"/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утверждение итогового списка лауреатов Премии.</w:t>
      </w:r>
      <w:r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Заседания Организационного комитета созываются по мере необходимости.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Заседания Организационного</w:t>
      </w:r>
      <w:r>
        <w:rPr>
          <w:rFonts w:ascii="Times New Roman" w:hAnsi="Times New Roman" w:cs="Times New Roman"/>
          <w:sz w:val="28"/>
          <w:szCs w:val="28"/>
        </w:rPr>
        <w:t xml:space="preserve"> комитета проводятся в очном или дистанционном формате.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Заседания Организационного комитета являются правомочными, если в них принимает участие не менее 50 (пятидесяти) процентов от общего числа членов Организационного комитета.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Решения Орг</w:t>
      </w:r>
      <w:r>
        <w:rPr>
          <w:rFonts w:ascii="Times New Roman" w:hAnsi="Times New Roman" w:cs="Times New Roman"/>
          <w:sz w:val="28"/>
          <w:szCs w:val="28"/>
        </w:rPr>
        <w:t xml:space="preserve">анизационного комитета принимаются простым большинством голосов присутствующих на заседании членов Организационного комитета. В случае равенства числа голосов голос Председателя Организационного комитета является решающим.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Решения Организационного ко</w:t>
      </w:r>
      <w:r>
        <w:rPr>
          <w:rFonts w:ascii="Times New Roman" w:hAnsi="Times New Roman" w:cs="Times New Roman"/>
          <w:sz w:val="28"/>
          <w:szCs w:val="28"/>
        </w:rPr>
        <w:t xml:space="preserve">митета оформляются соответствующими протоколами.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Организационный комитет осуществляет свою деятельность на безвозмездной основе, оплата работы членов Организационного комитета не производится. </w:t>
      </w:r>
    </w:p>
    <w:p w:rsidR="00851A30" w:rsidRDefault="00851A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EC5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 ЖЮРИ ПРЕМИИ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Жюри (пункт 1.4) создается в целях </w:t>
      </w:r>
      <w:r>
        <w:rPr>
          <w:rFonts w:ascii="Times New Roman" w:hAnsi="Times New Roman" w:cs="Times New Roman"/>
          <w:sz w:val="28"/>
          <w:szCs w:val="28"/>
        </w:rPr>
        <w:t>осуществления независимой всесторонней оценки заявок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 В состав Жюри входят представители Организатора и партнерских организаций в различных сферах общественной жизни.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.3. Количественный состав Жюри – не менее 10 (десяти) человек.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.4. Жюри осуществляет свою деятельность на безвозмездной основе, оплата работы членов Жюри не производится.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.5. Основная задача Жюри – оценка заявок участников, допущенных Проектным офисом к проведению экспертной оценки.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Экспертная оценка каждой заявки,</w:t>
      </w:r>
      <w:r>
        <w:rPr>
          <w:rFonts w:ascii="Times New Roman" w:hAnsi="Times New Roman" w:cs="Times New Roman"/>
          <w:sz w:val="28"/>
          <w:szCs w:val="28"/>
        </w:rPr>
        <w:t xml:space="preserve"> прошедшей отборочный этап, осуществляется Жюри (в составе не менее 3 (трех) человек, количество членов при рассмотрении всех заявок остается постоянным) в дистанционном формате.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оценка определяется путем деления суммы оценок (0–5) всех членов Жю</w:t>
      </w:r>
      <w:r>
        <w:rPr>
          <w:rFonts w:ascii="Times New Roman" w:hAnsi="Times New Roman" w:cs="Times New Roman"/>
          <w:sz w:val="28"/>
          <w:szCs w:val="28"/>
        </w:rPr>
        <w:t xml:space="preserve">ри, участвовавших в рассмотрении соответствующей заявки, на количество указанных членов Жюри (средний балл).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.6. В процессе своей деятельности члены Жюри не должны разглашать информацию об участниках и номинантах, а также сведения, связанные с составом з</w:t>
      </w:r>
      <w:r>
        <w:rPr>
          <w:rFonts w:ascii="Times New Roman" w:hAnsi="Times New Roman" w:cs="Times New Roman"/>
          <w:sz w:val="28"/>
          <w:szCs w:val="28"/>
        </w:rPr>
        <w:t xml:space="preserve">аявок (документами, приложенными к заявкам) участников и номинантов. </w:t>
      </w:r>
    </w:p>
    <w:p w:rsidR="00851A30" w:rsidRDefault="00851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30" w:rsidRDefault="00EC5D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 ТРЕБОВАНИЯ К ПРЕТЕНДЕНТАМ НА УЧАСТИЕ В ПРЕМИИ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Претендентом </w:t>
      </w:r>
      <w:bookmarkStart w:id="1" w:name="_Hlk150771702"/>
      <w:r>
        <w:rPr>
          <w:rFonts w:ascii="Times New Roman" w:hAnsi="Times New Roman" w:cs="Times New Roman"/>
          <w:sz w:val="28"/>
          <w:szCs w:val="28"/>
        </w:rPr>
        <w:t xml:space="preserve">на участие в Премии </w:t>
      </w:r>
      <w:bookmarkEnd w:id="1"/>
      <w:r>
        <w:rPr>
          <w:rFonts w:ascii="Times New Roman" w:hAnsi="Times New Roman" w:cs="Times New Roman"/>
          <w:sz w:val="28"/>
          <w:szCs w:val="28"/>
        </w:rPr>
        <w:t>может стать житель Российской Федерации, проживающий и зарегистрированный на территории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успешно реализовавший или реализующий культурные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и социальные</w:t>
      </w:r>
      <w:r>
        <w:rPr>
          <w:rFonts w:ascii="Times New Roman" w:hAnsi="Times New Roman" w:cs="Times New Roman"/>
          <w:sz w:val="28"/>
          <w:szCs w:val="28"/>
        </w:rPr>
        <w:t xml:space="preserve"> инициативы на основе традиционных российских духовно-нравственных ценностей.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Выдвижение претендента на Премию может осуществлять группа лиц, государственная или обще</w:t>
      </w:r>
      <w:r>
        <w:rPr>
          <w:rFonts w:ascii="Times New Roman" w:hAnsi="Times New Roman" w:cs="Times New Roman"/>
          <w:sz w:val="28"/>
          <w:szCs w:val="28"/>
        </w:rPr>
        <w:t>ственная организация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2006 г. № 152-ФЗ «О персональных данных» претенденты на участие в Премии при подаче заявки предоставляют Организатору согласие на обработку персональных данных (персональных данных </w:t>
      </w:r>
      <w:r>
        <w:rPr>
          <w:rFonts w:ascii="Times New Roman" w:hAnsi="Times New Roman" w:cs="Times New Roman"/>
          <w:sz w:val="28"/>
          <w:szCs w:val="28"/>
        </w:rPr>
        <w:t>представителей юридических лиц), а также согласие на фото- и видеосъемку, использование своих фото- и видеоизображений (Приложение № 3).</w:t>
      </w:r>
      <w:proofErr w:type="gramEnd"/>
    </w:p>
    <w:p w:rsidR="00851A30" w:rsidRDefault="00851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30" w:rsidRDefault="00851A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851A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851A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EC5D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 СРОКИ И ЭТАПЫ ПРОВЕДЕНИЯ ПРЕМИИ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 Премия проводится в период с 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сентября 2024 года по 18 октября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.2. Заявочная кампания на участие в Премии проводится с 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сентября по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октября 2024 года включительно (до 23:59 по московскому времени).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рамках заявочной кампании представитель претендента на участие в Премии подает заявку по электронной поч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премии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номинацией (Приложение № 1) и формой заявки (Приложение № 2) к настоящему Положению.</w:t>
      </w:r>
      <w:proofErr w:type="gramEnd"/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.2.2. Форматы подачи заявок: </w:t>
      </w:r>
    </w:p>
    <w:p w:rsidR="00851A30" w:rsidRDefault="00EC5D82">
      <w:pPr>
        <w:pStyle w:val="a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выдвижение – подача заявки представителем претендента на участие в Премии; </w:t>
      </w:r>
    </w:p>
    <w:p w:rsidR="00851A30" w:rsidRDefault="00EC5D82">
      <w:pPr>
        <w:pStyle w:val="a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номинирование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подача заявки от имени Организационного комитета.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Каждому лауреату Премии на адрес электронной почты, указанной в заявке, заблаговременно направляется информационное письмо с приглашением к участию в Церемонии награждения. 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Итог</w:t>
      </w:r>
      <w:r>
        <w:rPr>
          <w:rFonts w:ascii="Times New Roman" w:hAnsi="Times New Roman" w:cs="Times New Roman"/>
          <w:sz w:val="28"/>
          <w:szCs w:val="28"/>
        </w:rPr>
        <w:t xml:space="preserve">ом проведения Премии является торжественное вручение лауреатам Премии «Отцовское признание – 2024» диплома и памятного подарка.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Церемония награждения лауреатов Премии проводится в очном формате 18 октября 2024 год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г. Москва, Общественная Палата РФ.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</w:t>
      </w:r>
      <w:r>
        <w:rPr>
          <w:rFonts w:ascii="Times New Roman" w:hAnsi="Times New Roman" w:cs="Times New Roman"/>
          <w:sz w:val="28"/>
          <w:szCs w:val="28"/>
        </w:rPr>
        <w:t xml:space="preserve">учае отсутствия лауреата Премии на Церемонии награждения производится официальное объявление лауреата, а диплом вручается ему вне Церемонии награждения в порядке, согласованном с лауреатом. </w:t>
      </w:r>
    </w:p>
    <w:p w:rsidR="00851A30" w:rsidRDefault="00851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30" w:rsidRDefault="00EC5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 НОМИНАЦИИ ПРЕМИИ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.1. Список номинаций Премии представлен в П</w:t>
      </w:r>
      <w:r>
        <w:rPr>
          <w:rFonts w:ascii="Times New Roman" w:hAnsi="Times New Roman" w:cs="Times New Roman"/>
          <w:sz w:val="28"/>
          <w:szCs w:val="28"/>
        </w:rPr>
        <w:t xml:space="preserve">риложении № 1 к настоящему Положению.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sz w:val="28"/>
          <w:szCs w:val="28"/>
        </w:rPr>
        <w:t xml:space="preserve">.2. Заявка представителя претендента на участие в Премии должна соответствовать тематике Премии, отраженной в описаниях номинаций.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.3. Представитель претендента на участие в Премии не может подать заявку более 1 (о</w:t>
      </w:r>
      <w:r>
        <w:rPr>
          <w:rFonts w:ascii="Times New Roman" w:hAnsi="Times New Roman" w:cs="Times New Roman"/>
          <w:sz w:val="28"/>
          <w:szCs w:val="28"/>
        </w:rPr>
        <w:t xml:space="preserve">дного) раза и более чем в 1 (одной) номинации Премии. </w:t>
      </w:r>
    </w:p>
    <w:p w:rsidR="00851A30" w:rsidRDefault="00851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30" w:rsidRDefault="00EC5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 ПРАВА НА РЕЗУЛЬТАТЫ ИНТЕЛЛЕКТУАЛЬНОЙ ДЕЯТЕЛЬНОСТИ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 Направляя заявку на участие в Премии, физическое или юридическое лицо гарантирует, что содержание представленных для участия в Премии работ, материалов, проектов (далее – материалы) не нарушает авторские права, права на объекты интеллектуальной собстве</w:t>
      </w:r>
      <w:r>
        <w:rPr>
          <w:rFonts w:ascii="Times New Roman" w:hAnsi="Times New Roman" w:cs="Times New Roman"/>
          <w:sz w:val="28"/>
          <w:szCs w:val="28"/>
        </w:rPr>
        <w:t xml:space="preserve">нности.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подаче заявок участники представляют согласие автора (правообладателя) на обработку персональных данных, возможную публикацию материалов (проектов, их фрагментов и пр.), полностью или частично, с указанием имени автора (наименования правооблад</w:t>
      </w:r>
      <w:r>
        <w:rPr>
          <w:rFonts w:ascii="Times New Roman" w:hAnsi="Times New Roman" w:cs="Times New Roman"/>
          <w:sz w:val="28"/>
          <w:szCs w:val="28"/>
        </w:rPr>
        <w:t xml:space="preserve">ателя) в некоммерческих целях Организатором, партнерами Премии и/или уполномоченными ими третьими лицами в информационно-телекоммуникационной сети «Интернет», электронных и печатных средствах массовой информации, иных источниках. </w:t>
      </w:r>
      <w:proofErr w:type="gramEnd"/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Организатор и партнеры Пр</w:t>
      </w:r>
      <w:r>
        <w:rPr>
          <w:rFonts w:ascii="Times New Roman" w:hAnsi="Times New Roman" w:cs="Times New Roman"/>
          <w:sz w:val="28"/>
          <w:szCs w:val="28"/>
        </w:rPr>
        <w:t>емии оставляют за собой право использовать работы/материалы (проекты) претендентов на участие в Премии / участников / номинантов / лауреатов Премии в некоммерческих целях (использовать в целях рекламы и продвижения Премии, в методических и информационных и</w:t>
      </w:r>
      <w:r>
        <w:rPr>
          <w:rFonts w:ascii="Times New Roman" w:hAnsi="Times New Roman" w:cs="Times New Roman"/>
          <w:sz w:val="28"/>
          <w:szCs w:val="28"/>
        </w:rPr>
        <w:t xml:space="preserve">зданиях, для освещения в средствах массовой информации и в учебных целях). </w:t>
      </w:r>
      <w:proofErr w:type="gramEnd"/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Претенденты на участие в Премии /участники/ лауреаты добровольно соглашаются с безвозмездной публикацией представленных ими для участия в Премии материалов или их фрагментов любым </w:t>
      </w:r>
      <w:r>
        <w:rPr>
          <w:rFonts w:ascii="Times New Roman" w:hAnsi="Times New Roman" w:cs="Times New Roman"/>
          <w:sz w:val="28"/>
          <w:szCs w:val="28"/>
        </w:rPr>
        <w:t>способом и на любых носителях по усмотрению Организатора с обязательным указанием автора материалов (их правообладателя).</w:t>
      </w:r>
      <w:proofErr w:type="gramEnd"/>
    </w:p>
    <w:p w:rsidR="00851A30" w:rsidRDefault="00EC5D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 ИНФОРМАЦИОННОЕ СОПРОВОЖДЕНИЕ ПРЕМИИ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.1. Информация о Премии размещается на официальных сайтах 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Интернет и страницах в социальных сетях Организатора.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.2. Официальные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хештеги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информационного сопровождения Премии в информационно-телекоммуникационной сети «Интернет», на официальных сайтах, информационных порталах и страницах в социальных сетя</w:t>
      </w:r>
      <w:r>
        <w:rPr>
          <w:rFonts w:ascii="Times New Roman" w:hAnsi="Times New Roman" w:cs="Times New Roman"/>
          <w:sz w:val="28"/>
          <w:szCs w:val="28"/>
        </w:rPr>
        <w:t>х Организатора Премии: #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ОтцовскоеПризнание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1A30" w:rsidRDefault="00851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30" w:rsidRDefault="00EC5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 КОНТАКТЫ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.1. Контактная информация: председатель организационного комитета – Заремба Александр Александрович, телефон +79534153888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организационного комитета - Шувалов Сергей </w:t>
      </w:r>
      <w:r>
        <w:rPr>
          <w:rFonts w:ascii="Times New Roman" w:hAnsi="Times New Roman" w:cs="Times New Roman"/>
          <w:sz w:val="28"/>
          <w:szCs w:val="28"/>
        </w:rPr>
        <w:t>Борисович, телефон +79522569863;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премии – Выдрин Дмитрий Борисович, телефон +7</w:t>
      </w:r>
      <w:r>
        <w:rPr>
          <w:rFonts w:ascii="Times New Roman" w:hAnsi="Times New Roman" w:cs="Times New Roman"/>
          <w:sz w:val="28"/>
          <w:szCs w:val="28"/>
        </w:rPr>
        <w:t>9128592651</w:t>
      </w:r>
      <w:r>
        <w:rPr>
          <w:rFonts w:ascii="Times New Roman" w:hAnsi="Times New Roman" w:cs="Times New Roman"/>
          <w:sz w:val="28"/>
          <w:szCs w:val="28"/>
        </w:rPr>
        <w:t xml:space="preserve">. Официальная почта Премии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vidrin</w:t>
      </w:r>
      <w:proofErr w:type="spellEnd"/>
      <w:r w:rsidRPr="00EC5D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1A30" w:rsidRDefault="00851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30" w:rsidRDefault="00EC5D82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851A30" w:rsidRDefault="00EC5D82">
      <w:pPr>
        <w:spacing w:after="0" w:line="240" w:lineRule="auto"/>
        <w:jc w:val="right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lastRenderedPageBreak/>
        <w:t>Приложение № 1</w:t>
      </w:r>
    </w:p>
    <w:p w:rsidR="00851A30" w:rsidRDefault="00EC5D82">
      <w:pPr>
        <w:spacing w:after="0" w:line="240" w:lineRule="auto"/>
        <w:jc w:val="right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к Положению о подготовке и проведении </w:t>
      </w:r>
    </w:p>
    <w:p w:rsidR="00851A30" w:rsidRDefault="00EC5D82">
      <w:pPr>
        <w:spacing w:after="0"/>
        <w:jc w:val="right"/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национальной премии «Отцовское признание»</w:t>
      </w:r>
    </w:p>
    <w:p w:rsidR="00851A30" w:rsidRDefault="00851A30">
      <w:pPr>
        <w:spacing w:after="0"/>
        <w:jc w:val="center"/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</w:pPr>
    </w:p>
    <w:p w:rsidR="00851A30" w:rsidRDefault="00EC5D82">
      <w:pPr>
        <w:spacing w:after="0"/>
        <w:jc w:val="center"/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  <w:t xml:space="preserve">Список </w:t>
      </w:r>
      <w:r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  <w:t>номинаций</w:t>
      </w:r>
    </w:p>
    <w:p w:rsidR="00851A30" w:rsidRDefault="00EC5D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национальной премии «Отцовское признание»</w:t>
      </w:r>
    </w:p>
    <w:p w:rsidR="00851A30" w:rsidRDefault="00EC5D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выдающий вклад в сохранение традиционных семейных ценностей:</w:t>
      </w:r>
    </w:p>
    <w:p w:rsidR="00851A30" w:rsidRDefault="00851A30">
      <w:pPr>
        <w:spacing w:after="0"/>
        <w:jc w:val="center"/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</w:pP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1129"/>
        <w:gridCol w:w="2665"/>
        <w:gridCol w:w="5812"/>
      </w:tblGrid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Название номинации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Описание номинации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"Литературное наследие"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 xml:space="preserve">вручается писателям и поэтам, чьи произведения отображают и </w:t>
            </w: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передают важность и ценность семейных уз и традиций. Эти авторы восстанавливают и сохраняют связь между поколениями, перенося прекрасные истории и жизненные уроки на страницы своих книг.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"Художественное творчество"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отмечаются художники, скульпторы, фот</w:t>
            </w: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ографы и другие мастера искусства,  чьи произведения исследуют и отражают идеалы традиционной семьи. Их работы бросают вызов современным стереотипам, ценностью и значению семейных отношений и учат поколения уважать и любить семейные связи.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"Музыка и та</w:t>
            </w: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нцы»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 xml:space="preserve">отмечаются композиторы, музыканты и хореографы, которые создают и исполняют музыку и танцы, воплощающие образы и идеалы семейного единства и любви. Их творчество вдохновляет людей всех возрастов, призывая к наслаждению музыкой и танцем внутри </w:t>
            </w: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семейного круга.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"Кино и театр"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отмечаются режиссеры, актеры и сценаристы, чьи произведения на большом экране и на сцене исторических театров показывают семейные ценности, их сложности и прекрасные моменты. Их работы развлекают, просвещают и вдохновляю</w:t>
            </w: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т зрителей о силе и важности семейных отношений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"Научные труды и исследования в области демографии и культуры"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в этой категории отмечаются исследователи, работающие в области культурологии, социологии и других научных дисциплин, которые изучают и анали</w:t>
            </w: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 xml:space="preserve">зируют влияние традиционных семейных ценностей на развитие культуры и общества, повышение </w:t>
            </w: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lastRenderedPageBreak/>
              <w:t>демографии. Их работы помогают всем нам глубже понять и оценить значимость и роль семейных ценностей в нашей жизни, современные проекты молодых учёных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«Современный подход»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 xml:space="preserve">в этой категории отмечаются журналисты и </w:t>
            </w:r>
            <w:proofErr w:type="spellStart"/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блогеры</w:t>
            </w:r>
            <w:proofErr w:type="spellEnd"/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, ведущие социальные сети по тематике развития ответственного отцовства и пропагандируют традиционные современные ценности. Их работы особенно актуальны для молодого поколения, так как ра</w:t>
            </w: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бота через интернет – это современный и самый быстрый подход к тиражированию положительных практик и донесению информации.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«Государственный подход»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в этой категории отмечаются государственные служащие, продвигающие на государственном уровне традиционн</w:t>
            </w: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 xml:space="preserve">ые семейные ценности и ответственное отцовство. 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«Муниципальный подход»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в этой категории отмечаются муниципальные служащие, продвигающие на государственном уровне традиционные семейные ценности и ответственное отцовство.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«Воспитатель будущего»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этой категории отмечаются работники дошкольных учреждений, учреждений дополнительного образования, реализующие проекты, акции, направленные на сохранение традиционных семейных ценностей и ответственного отцовства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«Педагог-наставник»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в этой категории о</w:t>
            </w: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тмечаются работники образовательных, социальных учреждений, учреждений культуры, реализующие проекты, акции, направленные на сохранение традиционных семейных ценностей и ответственного отцовства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«Мыслитель будущего»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в этой категории отмечаются депутат</w:t>
            </w: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 xml:space="preserve">ы различного </w:t>
            </w:r>
            <w:proofErr w:type="gramStart"/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уровня</w:t>
            </w:r>
            <w:proofErr w:type="gramEnd"/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 xml:space="preserve"> продвигающие и поддерживающие на законодательном уровне инициативы, направленные на сохранение традиционных семейных ценностей и ответственного отцовства</w:t>
            </w:r>
          </w:p>
        </w:tc>
      </w:tr>
    </w:tbl>
    <w:p w:rsidR="00851A30" w:rsidRDefault="00851A30"/>
    <w:p w:rsidR="00851A30" w:rsidRDefault="00851A3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1A30" w:rsidRDefault="00EC5D82">
      <w:pP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 w:type="page"/>
      </w:r>
    </w:p>
    <w:p w:rsidR="00851A30" w:rsidRDefault="00EC5D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Приложение № 2</w:t>
      </w:r>
    </w:p>
    <w:p w:rsidR="00851A30" w:rsidRDefault="00851A30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851A30" w:rsidRDefault="00EC5D82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Форма заявки</w:t>
      </w:r>
    </w:p>
    <w:p w:rsidR="00851A30" w:rsidRDefault="00EC5D82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Национальной премии "Отцовское признание"</w:t>
      </w:r>
    </w:p>
    <w:p w:rsidR="00851A30" w:rsidRDefault="00851A30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39"/>
        <w:gridCol w:w="5670"/>
      </w:tblGrid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Основные позиции</w:t>
            </w:r>
          </w:p>
        </w:tc>
        <w:tc>
          <w:tcPr>
            <w:tcW w:w="5670" w:type="dxa"/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Данные претендента</w:t>
            </w:r>
          </w:p>
        </w:tc>
      </w:tr>
      <w:tr w:rsidR="00851A30">
        <w:tc>
          <w:tcPr>
            <w:tcW w:w="9209" w:type="dxa"/>
            <w:gridSpan w:val="2"/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Информация о претенденте</w:t>
            </w: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Отчество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9209" w:type="dxa"/>
            <w:gridSpan w:val="2"/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«Место проживания»</w:t>
            </w: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Страна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Регион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Населенный пункт, улица, дом, квартира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9209" w:type="dxa"/>
            <w:gridSpan w:val="2"/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«Место работы»</w:t>
            </w: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Должность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9209" w:type="dxa"/>
            <w:gridSpan w:val="2"/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«Контактные данные»</w:t>
            </w: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Ссылки на социальные сети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Мобильный телефон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Электронная почта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9209" w:type="dxa"/>
            <w:gridSpan w:val="2"/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«Общая информация»</w:t>
            </w: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Номинация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Основания выдвижения претендента на Премию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Краткое представление претендента (до 3000 символов).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Ссылки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информацию о проектах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акциях, публикациях и т.д.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851A30" w:rsidRDefault="00EC5D82">
      <w:pPr>
        <w:spacing w:after="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(Все поля обязательны для заполнения)</w:t>
      </w:r>
    </w:p>
    <w:p w:rsidR="00851A30" w:rsidRDefault="00EC5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1A30" w:rsidRDefault="00EC5D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Приложение № 3</w:t>
      </w:r>
    </w:p>
    <w:p w:rsidR="00851A30" w:rsidRDefault="00851A30">
      <w:pPr>
        <w:spacing w:after="0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851A30" w:rsidRDefault="00EC5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СОГЛАСИЕ НА ОБРАБОТКУ ПЕРСОНАЛЬНЫХ ДАННЫХ</w:t>
      </w:r>
    </w:p>
    <w:p w:rsidR="00851A30" w:rsidRDefault="00851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______________________________________________________________________,</w:t>
      </w:r>
    </w:p>
    <w:p w:rsidR="00851A30" w:rsidRDefault="00EC5D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(ФИО полностью)</w:t>
      </w:r>
    </w:p>
    <w:p w:rsidR="00851A30" w:rsidRDefault="00EC5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зарегистрированный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адресу ___________________________________________________</w:t>
      </w:r>
    </w:p>
    <w:p w:rsidR="00851A30" w:rsidRDefault="00EC5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_____________________________________________________________________________,</w:t>
      </w:r>
    </w:p>
    <w:p w:rsidR="00851A30" w:rsidRDefault="00EC5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документ, удостоверяющий личность: _____________, серия: _____номер: ______________</w:t>
      </w:r>
    </w:p>
    <w:p w:rsidR="00851A30" w:rsidRDefault="00EC5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дата выдачи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«_____» __________________, кем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выдан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_______________________________</w:t>
      </w:r>
    </w:p>
    <w:p w:rsidR="00851A30" w:rsidRDefault="00EC5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со статьей 9 Федерального закона от 27.07.2006 № 152-ФЗ «О персональных данных»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даю согласие </w:t>
      </w:r>
      <w:r>
        <w:rPr>
          <w:rFonts w:ascii="Times New Roman" w:hAnsi="Times New Roman" w:cs="Times New Roman"/>
          <w:sz w:val="24"/>
          <w:szCs w:val="24"/>
        </w:rPr>
        <w:t>Всероссийской общественной организации «Союз отцов»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обработку моих персональных данных, а именно совершение действий, предусмотренных статьей 3</w:t>
      </w:r>
      <w:hyperlink r:id="rId10" w:history="1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 27.07.2006 № 152-ФЗ «О персональных данных»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со сведениями о фактах, событиях и обстоятельствах моей жизни.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Прошу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мои персональные данные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согласие на обработку которых в соответствии с требованиями Федерального закона от 27.07.2006 № 152-ФЗ «О персональных данных», предоставлено мною, в том числе: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паспортные данные, данные об образовании (наименование учебного заведе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ния, год окончания, специальность), пол, данные об ученой степени, ученом звании, специальном звании, данные о государственных наградах (в том числе дата награждения), данные о наличии других видов поощрений, награждении, данные о прежних местах работы, вк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лючая общий стаж работы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считать общедоступными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со статьей 6 Федерального закона от 27.07.2006 № 152-ФЗ «О персональных данных» для целей проводимого Республиканского конкурса.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Я согласен с тем, что: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Обработка моих персональных данных произво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дится в полном соответствии с требованиями Федерального закона от 27.07.2006 № 152-ФЗ «О персональных данных».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Мое согласие на обработку персональных данных и их использование в качестве общедоступных для целей, указанных в настоящем согласии,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является бес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срочным до особого распоряжения, сделанного мной в письменной форме.</w:t>
      </w:r>
    </w:p>
    <w:p w:rsidR="00851A30" w:rsidRDefault="00851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1A30" w:rsidRDefault="00851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1A30" w:rsidRDefault="00EC5D82">
      <w:pPr>
        <w:spacing w:after="19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/_____________  / _____________________/</w:t>
      </w:r>
    </w:p>
    <w:p w:rsidR="00851A30" w:rsidRDefault="00EC5D82">
      <w:pPr>
        <w:spacing w:after="0" w:line="240" w:lineRule="auto"/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SimSun" w:hAnsi="Times New Roman" w:cs="Times New Roman"/>
          <w:i/>
          <w:kern w:val="0"/>
          <w:sz w:val="14"/>
          <w:szCs w:val="14"/>
          <w:lang w:eastAsia="ru-RU"/>
          <w14:ligatures w14:val="none"/>
        </w:rPr>
        <w:t xml:space="preserve">                 (подпись)</w:t>
      </w:r>
      <w:r>
        <w:rPr>
          <w:rFonts w:ascii="Times New Roman" w:eastAsia="SimSun" w:hAnsi="Times New Roman" w:cs="Times New Roman"/>
          <w:i/>
          <w:kern w:val="0"/>
          <w:sz w:val="12"/>
          <w:szCs w:val="12"/>
          <w:lang w:eastAsia="ru-RU"/>
          <w14:ligatures w14:val="none"/>
        </w:rPr>
        <w:t xml:space="preserve">  </w:t>
      </w:r>
      <w:r>
        <w:rPr>
          <w:rFonts w:ascii="Times New Roman" w:eastAsia="SimSun" w:hAnsi="Times New Roman" w:cs="Times New Roman"/>
          <w:i/>
          <w:kern w:val="0"/>
          <w:sz w:val="14"/>
          <w:szCs w:val="14"/>
          <w:lang w:eastAsia="ru-RU"/>
          <w14:ligatures w14:val="none"/>
        </w:rPr>
        <w:t xml:space="preserve">                                                      (ФИО)</w:t>
      </w:r>
    </w:p>
    <w:p w:rsidR="00851A30" w:rsidRDefault="00851A30">
      <w:pPr>
        <w:spacing w:after="19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851A30" w:rsidRDefault="00EC5D82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Дата: «___» _______________ 2024 г.</w:t>
      </w: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851A30" w:rsidRDefault="00EC5D82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br w:type="page"/>
      </w:r>
    </w:p>
    <w:p w:rsidR="00851A30" w:rsidRDefault="00EC5D82">
      <w:pPr>
        <w:keepNext/>
        <w:keepLines/>
        <w:spacing w:after="0"/>
        <w:ind w:right="4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СОГЛАСИЕ </w:t>
      </w:r>
    </w:p>
    <w:p w:rsidR="00851A30" w:rsidRDefault="00EC5D82">
      <w:pPr>
        <w:keepNext/>
        <w:keepLines/>
        <w:spacing w:after="0"/>
        <w:ind w:right="4"/>
        <w:jc w:val="center"/>
        <w:outlineLvl w:val="2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дальнейшее использование видео- и фотоматериала,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br/>
        <w:t xml:space="preserve">а также фрагментов материалов </w:t>
      </w:r>
    </w:p>
    <w:p w:rsidR="00851A30" w:rsidRDefault="00EC5D82">
      <w:pPr>
        <w:spacing w:after="3"/>
        <w:ind w:left="1272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851A30" w:rsidRDefault="00EC5D82">
      <w:pPr>
        <w:tabs>
          <w:tab w:val="center" w:pos="1547"/>
          <w:tab w:val="center" w:pos="3090"/>
          <w:tab w:val="center" w:pos="4600"/>
          <w:tab w:val="center" w:pos="5800"/>
          <w:tab w:val="center" w:pos="7083"/>
          <w:tab w:val="center" w:pos="8671"/>
          <w:tab w:val="right" w:pos="10838"/>
        </w:tabs>
        <w:spacing w:after="23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Calibri" w:eastAsia="Calibri" w:hAnsi="Calibri" w:cs="Calibri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______________________________________________________________,</w:t>
      </w:r>
    </w:p>
    <w:p w:rsidR="00851A30" w:rsidRDefault="00EC5D82">
      <w:pPr>
        <w:tabs>
          <w:tab w:val="center" w:pos="1667"/>
          <w:tab w:val="center" w:pos="2751"/>
          <w:tab w:val="center" w:pos="4489"/>
          <w:tab w:val="center" w:pos="6489"/>
          <w:tab w:val="center" w:pos="8187"/>
          <w:tab w:val="center" w:pos="9262"/>
          <w:tab w:val="right" w:pos="10838"/>
        </w:tabs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(ФИО физического лица 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ab/>
        <w:t xml:space="preserve">(ИНН, адрес, 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ab/>
        <w:t>паспортные данные)</w:t>
      </w:r>
      <w:proofErr w:type="gramEnd"/>
    </w:p>
    <w:p w:rsidR="00851A30" w:rsidRDefault="00EC5D82">
      <w:pPr>
        <w:tabs>
          <w:tab w:val="center" w:pos="1667"/>
          <w:tab w:val="center" w:pos="2751"/>
          <w:tab w:val="center" w:pos="4489"/>
          <w:tab w:val="center" w:pos="6489"/>
          <w:tab w:val="center" w:pos="8187"/>
          <w:tab w:val="center" w:pos="9262"/>
          <w:tab w:val="right" w:pos="108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Calibri" w:eastAsia="Calibri" w:hAnsi="Calibri" w:cs="Calibri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являясь автором видео и фотоматериала и/или обладателем исключительного права на предоставляемые мной видео и фотоматериалы, а также их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фрагменты, и содержащихся в них охраняемых результатов интеллектуальной деятельности (далее – Материалы)</w:t>
      </w:r>
    </w:p>
    <w:p w:rsidR="00851A30" w:rsidRDefault="00EC5D82">
      <w:pPr>
        <w:spacing w:after="27" w:line="249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РАЗРЕШАЮ: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A30" w:rsidRDefault="00EC5D82">
      <w:pPr>
        <w:spacing w:after="42" w:line="236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Всероссийской общественной организации «Союз отцов»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использование Материалов при создании  видео и фотоматериала, аудиовизуальных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произведений (включая их обнародование и дальнейшее использование полностью или фрагментарно), в том числе предусмотренными ст. 1270 ГК РФ, в течение всего срока действия исключительного права, без выплаты вознаграждения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территории всех стран мира по с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воему усмотрению.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  <w:proofErr w:type="gramEnd"/>
    </w:p>
    <w:p w:rsidR="00851A30" w:rsidRDefault="00EC5D82">
      <w:pPr>
        <w:spacing w:after="3" w:line="271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В случае если передаваемые материалы являются объектами интеллектуальной собственности,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я гарантирую, что: </w:t>
      </w:r>
    </w:p>
    <w:p w:rsidR="00851A30" w:rsidRDefault="00EC5D82">
      <w:pPr>
        <w:numPr>
          <w:ilvl w:val="0"/>
          <w:numId w:val="2"/>
        </w:num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обладаю исключительным правом в полном объеме на Материалы и не передал данное исключительное право третьим лицам и/или не обреме</w:t>
      </w: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нил каким-либо образом; </w:t>
      </w:r>
    </w:p>
    <w:p w:rsidR="00851A30" w:rsidRDefault="00EC5D82">
      <w:pPr>
        <w:numPr>
          <w:ilvl w:val="0"/>
          <w:numId w:val="2"/>
        </w:num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Материалы не нарушают законные права третьих лиц, включая,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но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 не ограничиваясь, вещные права, интеллектуальные права, личные, гражданские, договорные и иные права, возникающие из любого вида сделок, нормативно-правовых и иных актов</w:t>
      </w: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, судебных решений и иных оснований, а также не наносят ущерба чести, достоинству и/или деловой репутации третьих лиц и не содержит никаких незаконных и/или запрещенных к обнародованию материалов, от всех лиц, чьи изображения используются в Материалах, пол</w:t>
      </w: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учены разрешения на такое использование. </w:t>
      </w:r>
    </w:p>
    <w:p w:rsidR="00851A30" w:rsidRDefault="00EC5D82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В соответствии со ст. 152.1. ГК РФ я даю согласие на неоднократное использование моих изображений, содержащихся в Материалах, их обнародование и дальнейшее использование полностью или фрагментарно любыми не противо</w:t>
      </w: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речащими действующему законодательству РФ способами. </w:t>
      </w:r>
    </w:p>
    <w:p w:rsidR="00851A30" w:rsidRDefault="00EC5D82">
      <w:pPr>
        <w:spacing w:after="37" w:line="236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 принимаю на себя ответственность за содержание Материалов,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связи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чем обязуюсь в случае возникновения требований, претензий и/или исков со стороны третьих лиц, оспаривающих обладание исключительным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и/или иными правами на Материалы либо возникших в связи с ее использованием, урегулировать эти требования, претензии и/или иски своими силами и за свой счет.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851A30" w:rsidRDefault="00851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1A30" w:rsidRDefault="00EC5D82">
      <w:pPr>
        <w:spacing w:after="19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/_____________  / _____________________/</w:t>
      </w:r>
    </w:p>
    <w:p w:rsidR="00851A30" w:rsidRDefault="00EC5D82">
      <w:pPr>
        <w:spacing w:after="0" w:line="240" w:lineRule="auto"/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SimSun" w:hAnsi="Times New Roman" w:cs="Times New Roman"/>
          <w:i/>
          <w:kern w:val="0"/>
          <w:sz w:val="14"/>
          <w:szCs w:val="14"/>
          <w:lang w:eastAsia="ru-RU"/>
          <w14:ligatures w14:val="none"/>
        </w:rPr>
        <w:t xml:space="preserve">                 (подпись)</w:t>
      </w:r>
      <w:r>
        <w:rPr>
          <w:rFonts w:ascii="Times New Roman" w:eastAsia="SimSun" w:hAnsi="Times New Roman" w:cs="Times New Roman"/>
          <w:i/>
          <w:kern w:val="0"/>
          <w:sz w:val="12"/>
          <w:szCs w:val="12"/>
          <w:lang w:eastAsia="ru-RU"/>
          <w14:ligatures w14:val="none"/>
        </w:rPr>
        <w:t xml:space="preserve">  </w:t>
      </w:r>
      <w:r>
        <w:rPr>
          <w:rFonts w:ascii="Times New Roman" w:eastAsia="SimSun" w:hAnsi="Times New Roman" w:cs="Times New Roman"/>
          <w:i/>
          <w:kern w:val="0"/>
          <w:sz w:val="14"/>
          <w:szCs w:val="14"/>
          <w:lang w:eastAsia="ru-RU"/>
          <w14:ligatures w14:val="none"/>
        </w:rPr>
        <w:t xml:space="preserve">                                                      (ФИО)</w:t>
      </w:r>
    </w:p>
    <w:p w:rsidR="00851A30" w:rsidRDefault="00851A30">
      <w:pPr>
        <w:spacing w:after="19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851A30" w:rsidRDefault="00EC5D82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Дата: «___» _______________ 2024 г.</w:t>
      </w: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:rsidR="00851A30" w:rsidRDefault="00851A30">
      <w:pPr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bookmarkStart w:id="2" w:name="_GoBack"/>
      <w:bookmarkEnd w:id="2"/>
    </w:p>
    <w:p w:rsidR="00851A30" w:rsidRDefault="00EC5D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Приложение № 4</w:t>
      </w:r>
    </w:p>
    <w:p w:rsidR="00851A30" w:rsidRDefault="00851A30">
      <w:pPr>
        <w:jc w:val="both"/>
        <w:rPr>
          <w:sz w:val="28"/>
          <w:szCs w:val="28"/>
        </w:rPr>
      </w:pPr>
    </w:p>
    <w:p w:rsidR="00851A30" w:rsidRDefault="00EC5D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организационного комитета:</w:t>
      </w:r>
    </w:p>
    <w:p w:rsidR="00851A30" w:rsidRDefault="00851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Заремба Александр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комитета, исполнительный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«Союз отцов»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Выдрин Дмитрий Борисович</w:t>
      </w:r>
      <w:r>
        <w:rPr>
          <w:rFonts w:ascii="Times New Roman" w:hAnsi="Times New Roman" w:cs="Times New Roman"/>
          <w:sz w:val="28"/>
          <w:szCs w:val="28"/>
        </w:rPr>
        <w:t xml:space="preserve"> - секретарь организационного комитета, член Президиума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«Союз отцов», Руководитель регионального отделения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«Союз отцов» Республики Удмуртия</w:t>
      </w:r>
      <w:proofErr w:type="gramEnd"/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Шувалов Сергей Борисович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комитета, член </w:t>
      </w:r>
      <w:r>
        <w:rPr>
          <w:rFonts w:ascii="Times New Roman" w:hAnsi="Times New Roman" w:cs="Times New Roman"/>
          <w:sz w:val="28"/>
          <w:szCs w:val="28"/>
        </w:rPr>
        <w:t xml:space="preserve">Президиума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«Союз отцов»</w:t>
      </w:r>
      <w:r>
        <w:rPr>
          <w:rFonts w:ascii="Times New Roman" w:hAnsi="Times New Roman" w:cs="Times New Roman"/>
          <w:sz w:val="28"/>
          <w:szCs w:val="28"/>
        </w:rPr>
        <w:t>, член Общественной палаты РФ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Давыдов Андрей Викторовичи</w:t>
      </w:r>
      <w:r>
        <w:rPr>
          <w:rFonts w:ascii="Times New Roman" w:hAnsi="Times New Roman" w:cs="Times New Roman"/>
          <w:sz w:val="28"/>
          <w:szCs w:val="28"/>
        </w:rPr>
        <w:t xml:space="preserve"> – член организационного комитета, член Президиума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«Союз отцов», Руководитель регионального отделения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«Союз отцов» Московской области</w:t>
      </w:r>
      <w:proofErr w:type="gramEnd"/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Сандригайло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Алексей Анатольевич</w:t>
      </w:r>
      <w:r>
        <w:rPr>
          <w:rFonts w:ascii="Times New Roman" w:hAnsi="Times New Roman" w:cs="Times New Roman"/>
          <w:sz w:val="28"/>
          <w:szCs w:val="28"/>
        </w:rPr>
        <w:t xml:space="preserve"> - член организационного комитета, член Президиума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«Союз отцов»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Склянчук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Павел Дмитриевич</w:t>
      </w:r>
      <w:r>
        <w:rPr>
          <w:rFonts w:ascii="Times New Roman" w:hAnsi="Times New Roman" w:cs="Times New Roman"/>
          <w:sz w:val="28"/>
          <w:szCs w:val="28"/>
        </w:rPr>
        <w:t xml:space="preserve"> - член организационного комитета, член Президиума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«Союз отцов»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Тарасов Дмитрий Вячеславович -</w:t>
      </w:r>
      <w:r>
        <w:rPr>
          <w:rFonts w:ascii="Times New Roman" w:hAnsi="Times New Roman" w:cs="Times New Roman"/>
          <w:sz w:val="28"/>
          <w:szCs w:val="28"/>
        </w:rPr>
        <w:t xml:space="preserve"> член организационного комитета, Руководитель регионального отделения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«Союз отцов» города Москвы</w:t>
      </w:r>
    </w:p>
    <w:p w:rsidR="00851A30" w:rsidRDefault="00851A30">
      <w:pPr>
        <w:rPr>
          <w:sz w:val="28"/>
          <w:szCs w:val="28"/>
        </w:rPr>
      </w:pPr>
    </w:p>
    <w:sectPr w:rsidR="00851A30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A30" w:rsidRDefault="00EC5D82">
      <w:pPr>
        <w:spacing w:line="240" w:lineRule="auto"/>
      </w:pPr>
      <w:r>
        <w:separator/>
      </w:r>
    </w:p>
  </w:endnote>
  <w:endnote w:type="continuationSeparator" w:id="0">
    <w:p w:rsidR="00851A30" w:rsidRDefault="00EC5D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A30" w:rsidRDefault="00EC5D82">
      <w:pPr>
        <w:spacing w:after="0"/>
      </w:pPr>
      <w:r>
        <w:separator/>
      </w:r>
    </w:p>
  </w:footnote>
  <w:footnote w:type="continuationSeparator" w:id="0">
    <w:p w:rsidR="00851A30" w:rsidRDefault="00EC5D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6E5"/>
    <w:multiLevelType w:val="multilevel"/>
    <w:tmpl w:val="0B1846E5"/>
    <w:lvl w:ilvl="0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445650C5"/>
    <w:multiLevelType w:val="multilevel"/>
    <w:tmpl w:val="445650C5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FD"/>
    <w:rsid w:val="00032B2A"/>
    <w:rsid w:val="00032EF5"/>
    <w:rsid w:val="00035739"/>
    <w:rsid w:val="00036004"/>
    <w:rsid w:val="000434DF"/>
    <w:rsid w:val="0006778C"/>
    <w:rsid w:val="00067E49"/>
    <w:rsid w:val="000723EE"/>
    <w:rsid w:val="00073D70"/>
    <w:rsid w:val="000778C6"/>
    <w:rsid w:val="000857A9"/>
    <w:rsid w:val="0009507B"/>
    <w:rsid w:val="000A75D8"/>
    <w:rsid w:val="000A7F20"/>
    <w:rsid w:val="000B1585"/>
    <w:rsid w:val="000B2B1D"/>
    <w:rsid w:val="000B5734"/>
    <w:rsid w:val="000B7478"/>
    <w:rsid w:val="000C46BD"/>
    <w:rsid w:val="000C6A97"/>
    <w:rsid w:val="000D6315"/>
    <w:rsid w:val="000E3828"/>
    <w:rsid w:val="000F1589"/>
    <w:rsid w:val="00105DE5"/>
    <w:rsid w:val="00161C96"/>
    <w:rsid w:val="0018710D"/>
    <w:rsid w:val="00195536"/>
    <w:rsid w:val="001A107B"/>
    <w:rsid w:val="001A6389"/>
    <w:rsid w:val="001B0738"/>
    <w:rsid w:val="001C038B"/>
    <w:rsid w:val="001C3B6B"/>
    <w:rsid w:val="001C779C"/>
    <w:rsid w:val="001D0BD2"/>
    <w:rsid w:val="001F72C4"/>
    <w:rsid w:val="0021332A"/>
    <w:rsid w:val="002274BC"/>
    <w:rsid w:val="00234982"/>
    <w:rsid w:val="00243BCF"/>
    <w:rsid w:val="00264A78"/>
    <w:rsid w:val="0027156D"/>
    <w:rsid w:val="002B6EEF"/>
    <w:rsid w:val="002C1B6D"/>
    <w:rsid w:val="002E12EF"/>
    <w:rsid w:val="002E4782"/>
    <w:rsid w:val="002F5D5A"/>
    <w:rsid w:val="00304214"/>
    <w:rsid w:val="003357A9"/>
    <w:rsid w:val="00341EF7"/>
    <w:rsid w:val="00344D7E"/>
    <w:rsid w:val="003469A8"/>
    <w:rsid w:val="00355E9E"/>
    <w:rsid w:val="003648D4"/>
    <w:rsid w:val="00377D73"/>
    <w:rsid w:val="0038127B"/>
    <w:rsid w:val="00383902"/>
    <w:rsid w:val="003842CC"/>
    <w:rsid w:val="003968B0"/>
    <w:rsid w:val="003A17C3"/>
    <w:rsid w:val="003C3B44"/>
    <w:rsid w:val="003C7A0D"/>
    <w:rsid w:val="00411FE2"/>
    <w:rsid w:val="004158DF"/>
    <w:rsid w:val="004160BA"/>
    <w:rsid w:val="004175F9"/>
    <w:rsid w:val="00422E18"/>
    <w:rsid w:val="00423792"/>
    <w:rsid w:val="004624D8"/>
    <w:rsid w:val="00464381"/>
    <w:rsid w:val="004C1729"/>
    <w:rsid w:val="004C297A"/>
    <w:rsid w:val="004D59B6"/>
    <w:rsid w:val="004F5F96"/>
    <w:rsid w:val="005001EB"/>
    <w:rsid w:val="005323EE"/>
    <w:rsid w:val="00555150"/>
    <w:rsid w:val="005552F8"/>
    <w:rsid w:val="005554D8"/>
    <w:rsid w:val="00560234"/>
    <w:rsid w:val="005A73CC"/>
    <w:rsid w:val="005B0D7C"/>
    <w:rsid w:val="005C5826"/>
    <w:rsid w:val="005D62CF"/>
    <w:rsid w:val="005E40C0"/>
    <w:rsid w:val="005E5747"/>
    <w:rsid w:val="005F76B7"/>
    <w:rsid w:val="006169B1"/>
    <w:rsid w:val="00625A2D"/>
    <w:rsid w:val="00630BB1"/>
    <w:rsid w:val="00641AA7"/>
    <w:rsid w:val="006505B1"/>
    <w:rsid w:val="00651A5D"/>
    <w:rsid w:val="0065401B"/>
    <w:rsid w:val="00664160"/>
    <w:rsid w:val="006810B8"/>
    <w:rsid w:val="006A1CF9"/>
    <w:rsid w:val="006A5350"/>
    <w:rsid w:val="006A5CF0"/>
    <w:rsid w:val="006A6860"/>
    <w:rsid w:val="006C5D17"/>
    <w:rsid w:val="006D0872"/>
    <w:rsid w:val="006E36B7"/>
    <w:rsid w:val="006F3623"/>
    <w:rsid w:val="00707A55"/>
    <w:rsid w:val="00774A55"/>
    <w:rsid w:val="00783400"/>
    <w:rsid w:val="007861FD"/>
    <w:rsid w:val="00787C79"/>
    <w:rsid w:val="00792D9A"/>
    <w:rsid w:val="00793B90"/>
    <w:rsid w:val="007B7D10"/>
    <w:rsid w:val="007D1C33"/>
    <w:rsid w:val="007D249D"/>
    <w:rsid w:val="007D4A0E"/>
    <w:rsid w:val="0080540E"/>
    <w:rsid w:val="00805FE6"/>
    <w:rsid w:val="008159D2"/>
    <w:rsid w:val="00816BF8"/>
    <w:rsid w:val="00830EB5"/>
    <w:rsid w:val="00835B08"/>
    <w:rsid w:val="0084518C"/>
    <w:rsid w:val="00847619"/>
    <w:rsid w:val="00851A30"/>
    <w:rsid w:val="00853672"/>
    <w:rsid w:val="00875692"/>
    <w:rsid w:val="008A6782"/>
    <w:rsid w:val="008B22DA"/>
    <w:rsid w:val="008C3B40"/>
    <w:rsid w:val="008E6566"/>
    <w:rsid w:val="009044BF"/>
    <w:rsid w:val="00915240"/>
    <w:rsid w:val="00921872"/>
    <w:rsid w:val="00927289"/>
    <w:rsid w:val="009342E8"/>
    <w:rsid w:val="0094667F"/>
    <w:rsid w:val="0095176B"/>
    <w:rsid w:val="009518F4"/>
    <w:rsid w:val="009560B6"/>
    <w:rsid w:val="009579E1"/>
    <w:rsid w:val="00996D84"/>
    <w:rsid w:val="009A265C"/>
    <w:rsid w:val="009B1581"/>
    <w:rsid w:val="009C0028"/>
    <w:rsid w:val="009C3846"/>
    <w:rsid w:val="009C6ED6"/>
    <w:rsid w:val="009E0C73"/>
    <w:rsid w:val="009F7A5B"/>
    <w:rsid w:val="00A02055"/>
    <w:rsid w:val="00A05983"/>
    <w:rsid w:val="00A07EBC"/>
    <w:rsid w:val="00A13C98"/>
    <w:rsid w:val="00A60AC9"/>
    <w:rsid w:val="00A612A2"/>
    <w:rsid w:val="00A80906"/>
    <w:rsid w:val="00A83B96"/>
    <w:rsid w:val="00A9353E"/>
    <w:rsid w:val="00AA2875"/>
    <w:rsid w:val="00AB58AF"/>
    <w:rsid w:val="00AB7A42"/>
    <w:rsid w:val="00AF094A"/>
    <w:rsid w:val="00AF0F55"/>
    <w:rsid w:val="00B075A1"/>
    <w:rsid w:val="00B11E38"/>
    <w:rsid w:val="00B21FBD"/>
    <w:rsid w:val="00B258EB"/>
    <w:rsid w:val="00B52A99"/>
    <w:rsid w:val="00B60BA3"/>
    <w:rsid w:val="00B63942"/>
    <w:rsid w:val="00B65951"/>
    <w:rsid w:val="00B7706D"/>
    <w:rsid w:val="00B947B0"/>
    <w:rsid w:val="00B9511B"/>
    <w:rsid w:val="00BB07CC"/>
    <w:rsid w:val="00BD7320"/>
    <w:rsid w:val="00BE035F"/>
    <w:rsid w:val="00BE085F"/>
    <w:rsid w:val="00BE0DAB"/>
    <w:rsid w:val="00BE1DD6"/>
    <w:rsid w:val="00BF56EB"/>
    <w:rsid w:val="00C02AC3"/>
    <w:rsid w:val="00C22482"/>
    <w:rsid w:val="00C25A18"/>
    <w:rsid w:val="00C26316"/>
    <w:rsid w:val="00C434CC"/>
    <w:rsid w:val="00C448AE"/>
    <w:rsid w:val="00C46CC7"/>
    <w:rsid w:val="00C633CC"/>
    <w:rsid w:val="00CF2AD5"/>
    <w:rsid w:val="00D0017C"/>
    <w:rsid w:val="00D02882"/>
    <w:rsid w:val="00D40348"/>
    <w:rsid w:val="00D4039E"/>
    <w:rsid w:val="00D76500"/>
    <w:rsid w:val="00D93239"/>
    <w:rsid w:val="00D95A54"/>
    <w:rsid w:val="00DB0159"/>
    <w:rsid w:val="00DB2644"/>
    <w:rsid w:val="00DD4D3C"/>
    <w:rsid w:val="00DE3DBB"/>
    <w:rsid w:val="00DF76B9"/>
    <w:rsid w:val="00DF78BA"/>
    <w:rsid w:val="00E227DA"/>
    <w:rsid w:val="00E52DF5"/>
    <w:rsid w:val="00E5309E"/>
    <w:rsid w:val="00E75B0A"/>
    <w:rsid w:val="00E974E1"/>
    <w:rsid w:val="00EA0278"/>
    <w:rsid w:val="00EA1E42"/>
    <w:rsid w:val="00EA26D4"/>
    <w:rsid w:val="00EA382B"/>
    <w:rsid w:val="00EA4FF8"/>
    <w:rsid w:val="00EA72E0"/>
    <w:rsid w:val="00EB6490"/>
    <w:rsid w:val="00EC5D82"/>
    <w:rsid w:val="00EC780A"/>
    <w:rsid w:val="00ED2034"/>
    <w:rsid w:val="00EE0A18"/>
    <w:rsid w:val="00EE282D"/>
    <w:rsid w:val="00EE4B66"/>
    <w:rsid w:val="00EE6C80"/>
    <w:rsid w:val="00F11336"/>
    <w:rsid w:val="00F3753E"/>
    <w:rsid w:val="00F70763"/>
    <w:rsid w:val="00F73AFD"/>
    <w:rsid w:val="00F83844"/>
    <w:rsid w:val="00F84C55"/>
    <w:rsid w:val="00F90155"/>
    <w:rsid w:val="00F943DD"/>
    <w:rsid w:val="00FF6254"/>
    <w:rsid w:val="689351E8"/>
    <w:rsid w:val="6F83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character" w:customStyle="1" w:styleId="21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w8qarf">
    <w:name w:val="w8qarf"/>
    <w:basedOn w:val="a0"/>
    <w:qFormat/>
  </w:style>
  <w:style w:type="character" w:customStyle="1" w:styleId="lrzxr">
    <w:name w:val="lrzxr"/>
    <w:basedOn w:val="a0"/>
    <w:qFormat/>
  </w:style>
  <w:style w:type="paragraph" w:customStyle="1" w:styleId="10">
    <w:name w:val="Рецензия1"/>
    <w:hidden/>
    <w:uiPriority w:val="99"/>
    <w:semiHidden/>
    <w:qFormat/>
    <w:rPr>
      <w:kern w:val="2"/>
      <w:sz w:val="22"/>
      <w:szCs w:val="22"/>
      <w:lang w:eastAsia="en-US"/>
      <w14:ligatures w14:val="standardContextual"/>
    </w:rPr>
  </w:style>
  <w:style w:type="character" w:customStyle="1" w:styleId="a9">
    <w:name w:val="Текст примечания Знак"/>
    <w:basedOn w:val="a0"/>
    <w:link w:val="a8"/>
    <w:uiPriority w:val="99"/>
    <w:qFormat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character" w:customStyle="1" w:styleId="21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w8qarf">
    <w:name w:val="w8qarf"/>
    <w:basedOn w:val="a0"/>
    <w:qFormat/>
  </w:style>
  <w:style w:type="character" w:customStyle="1" w:styleId="lrzxr">
    <w:name w:val="lrzxr"/>
    <w:basedOn w:val="a0"/>
    <w:qFormat/>
  </w:style>
  <w:style w:type="paragraph" w:customStyle="1" w:styleId="10">
    <w:name w:val="Рецензия1"/>
    <w:hidden/>
    <w:uiPriority w:val="99"/>
    <w:semiHidden/>
    <w:qFormat/>
    <w:rPr>
      <w:kern w:val="2"/>
      <w:sz w:val="22"/>
      <w:szCs w:val="22"/>
      <w:lang w:eastAsia="en-US"/>
      <w14:ligatures w14:val="standardContextual"/>
    </w:rPr>
  </w:style>
  <w:style w:type="character" w:customStyle="1" w:styleId="a9">
    <w:name w:val="Текст примечания Знак"/>
    <w:basedOn w:val="a0"/>
    <w:link w:val="a8"/>
    <w:uiPriority w:val="99"/>
    <w:qFormat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FDEA6BBD4F232C9BC2BB69328D77CCE8BCBC4360E6EEDFBA18D8CD9961BE8716A51170DFA3D7428K5V6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2A5F6-81A0-4A6A-8C82-D365E831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2917</Words>
  <Characters>16631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Деева Наталья Владимировна</dc:creator>
  <cp:lastModifiedBy>User3</cp:lastModifiedBy>
  <cp:revision>16</cp:revision>
  <cp:lastPrinted>2024-09-12T08:26:00Z</cp:lastPrinted>
  <dcterms:created xsi:type="dcterms:W3CDTF">2024-09-05T12:57:00Z</dcterms:created>
  <dcterms:modified xsi:type="dcterms:W3CDTF">2024-09-12T08:27:00Z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08DCA49095F64515968857AF5DD0E4CC_12</vt:lpwstr>
  </property>
</Properties>
</file>