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64" w:rsidRPr="00547CE0" w:rsidRDefault="00CE5A64" w:rsidP="00CE5A64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547CE0">
        <w:rPr>
          <w:sz w:val="24"/>
          <w:szCs w:val="24"/>
        </w:rPr>
        <w:t>Приложение № 1</w:t>
      </w:r>
    </w:p>
    <w:p w:rsidR="00CE5A64" w:rsidRPr="00547CE0" w:rsidRDefault="00CE5A64" w:rsidP="00CE5A6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E5A64" w:rsidRPr="001B216C" w:rsidRDefault="00CE5A64" w:rsidP="00CE5A6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В комиссию Министерства культуры</w:t>
      </w:r>
    </w:p>
    <w:p w:rsidR="00CE5A64" w:rsidRPr="001B216C" w:rsidRDefault="00CE5A64" w:rsidP="00CE5A6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Республики Бурятия по рассмотрению</w:t>
      </w:r>
    </w:p>
    <w:p w:rsidR="00CE5A64" w:rsidRPr="001B216C" w:rsidRDefault="00CE5A64" w:rsidP="00CE5A6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заявок на соискание Грантов</w:t>
      </w:r>
    </w:p>
    <w:p w:rsidR="00CE5A64" w:rsidRPr="001B216C" w:rsidRDefault="00CE5A64" w:rsidP="00CE5A6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Правительства Республики Бурятия</w:t>
      </w:r>
    </w:p>
    <w:p w:rsidR="00CE5A64" w:rsidRPr="001B216C" w:rsidRDefault="00CE5A64" w:rsidP="00CE5A6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CE5A64" w:rsidRPr="0033414B" w:rsidRDefault="00CE5A64" w:rsidP="00CE5A64">
      <w:pPr>
        <w:pStyle w:val="a3"/>
        <w:spacing w:before="0" w:beforeAutospacing="0" w:after="0" w:afterAutospacing="0"/>
        <w:jc w:val="right"/>
        <w:rPr>
          <w:sz w:val="28"/>
        </w:rPr>
      </w:pPr>
      <w:r w:rsidRPr="0033414B">
        <w:rPr>
          <w:sz w:val="28"/>
        </w:rPr>
        <w:t>Форма</w:t>
      </w:r>
    </w:p>
    <w:p w:rsidR="00CE5A6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</w:p>
    <w:p w:rsidR="00CE5A6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</w:p>
    <w:p w:rsidR="00CE5A64" w:rsidRPr="0033414B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ЗАЯВКА</w:t>
      </w:r>
    </w:p>
    <w:p w:rsidR="00CE5A64" w:rsidRPr="0033414B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для участия в конкурсном отборе на получение субсидии</w:t>
      </w:r>
    </w:p>
    <w:p w:rsidR="00CE5A64" w:rsidRPr="0033414B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(гранта) государственным театральным организациям</w:t>
      </w:r>
    </w:p>
    <w:p w:rsidR="00CE5A6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Республики Бурятия (далее – Театральная организация)</w:t>
      </w:r>
    </w:p>
    <w:p w:rsidR="00CE5A64" w:rsidRPr="0033414B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497"/>
      </w:tblGrid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Наименование театральной организации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2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 xml:space="preserve">Наименование творческого проекта 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3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Описание творческого проекта (краткая концепция, цели и задачи)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4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Период и план-график реализации творческого проекта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5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Сведения о руководителе творческого проекта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6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Информация о наличии кадровых ресурсов с указанием профильного образования специалистов занятых в реализации творческого проекта</w:t>
            </w:r>
          </w:p>
        </w:tc>
      </w:tr>
      <w:tr w:rsidR="00CE5A64" w:rsidRPr="00571BB3" w:rsidTr="001A5720">
        <w:tc>
          <w:tcPr>
            <w:tcW w:w="534" w:type="dxa"/>
            <w:shd w:val="clear" w:color="auto" w:fill="auto"/>
          </w:tcPr>
          <w:p w:rsidR="00CE5A64" w:rsidRPr="00571BB3" w:rsidRDefault="00CE5A64" w:rsidP="001A5720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7</w:t>
            </w:r>
          </w:p>
        </w:tc>
        <w:tc>
          <w:tcPr>
            <w:tcW w:w="9497" w:type="dxa"/>
            <w:shd w:val="clear" w:color="auto" w:fill="auto"/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Информация о социально-культурном эффекте реализации творческого проекта</w:t>
            </w:r>
          </w:p>
        </w:tc>
      </w:tr>
      <w:tr w:rsidR="00CE5A64" w:rsidRPr="00571BB3" w:rsidTr="001A5720">
        <w:trPr>
          <w:trHeight w:val="654"/>
        </w:trPr>
        <w:tc>
          <w:tcPr>
            <w:tcW w:w="10031" w:type="dxa"/>
            <w:gridSpan w:val="2"/>
            <w:shd w:val="clear" w:color="auto" w:fill="auto"/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(наименование Театральной организации)</w:t>
            </w: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571BB3">
              <w:rPr>
                <w:rFonts w:eastAsia="Calibri"/>
                <w:sz w:val="26"/>
                <w:szCs w:val="26"/>
              </w:rPr>
              <w:t>офшорные</w:t>
            </w:r>
            <w:proofErr w:type="spellEnd"/>
            <w:r w:rsidRPr="00571BB3">
              <w:rPr>
                <w:rFonts w:eastAsia="Calibri"/>
                <w:sz w:val="26"/>
                <w:szCs w:val="26"/>
              </w:rPr>
              <w:t xml:space="preserve"> зоны), в совокупности превышает 50 процентов;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 (в случае, если такие требования предусмотрены правовым актом)</w:t>
            </w:r>
            <w:r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5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) согласен на публикацию (размещение) в информационно-телекоммуникационной сети Интернет информации о Театральной организации, о подаваемой Театральной организацией заявке, иной информации о Театральной организации, связанной с соответствующим Конкурсом.</w:t>
            </w:r>
          </w:p>
          <w:p w:rsidR="00CE5A64" w:rsidRPr="00571BB3" w:rsidRDefault="00CE5A64" w:rsidP="001A5720">
            <w:pPr>
              <w:pStyle w:val="ConsPlusNormal"/>
              <w:outlineLvl w:val="0"/>
              <w:rPr>
                <w:sz w:val="26"/>
                <w:szCs w:val="26"/>
              </w:rPr>
            </w:pPr>
          </w:p>
        </w:tc>
      </w:tr>
    </w:tbl>
    <w:p w:rsidR="00CE5A64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CE5A64" w:rsidRPr="00571BB3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Дата оформления заявки: «__» __________ 202</w:t>
      </w:r>
      <w:r>
        <w:rPr>
          <w:rFonts w:eastAsia="Calibri"/>
          <w:sz w:val="26"/>
          <w:szCs w:val="26"/>
          <w:lang w:eastAsia="en-US"/>
        </w:rPr>
        <w:t>1</w:t>
      </w:r>
      <w:r w:rsidRPr="00571BB3">
        <w:rPr>
          <w:rFonts w:eastAsia="Calibri"/>
          <w:sz w:val="26"/>
          <w:szCs w:val="26"/>
          <w:lang w:eastAsia="en-US"/>
        </w:rPr>
        <w:t xml:space="preserve"> г.</w:t>
      </w:r>
    </w:p>
    <w:p w:rsidR="00CE5A64" w:rsidRPr="00571BB3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Руководитель театральной организации__________ ______________      </w:t>
      </w:r>
    </w:p>
    <w:p w:rsidR="00CE5A64" w:rsidRPr="00571BB3" w:rsidRDefault="00CE5A64" w:rsidP="00CE5A64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  <w:r w:rsidRPr="00382981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                                                                                 </w:t>
      </w:r>
      <w:r w:rsidRPr="00382981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(ФИО)</w:t>
      </w:r>
    </w:p>
    <w:p w:rsidR="00CE5A64" w:rsidRPr="000779A8" w:rsidRDefault="00CE5A64" w:rsidP="00CE5A64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8"/>
          <w:szCs w:val="28"/>
        </w:rPr>
        <w:br w:type="page"/>
      </w:r>
      <w:r>
        <w:rPr>
          <w:sz w:val="24"/>
          <w:szCs w:val="24"/>
        </w:rPr>
        <w:lastRenderedPageBreak/>
        <w:t>Приложение № 2</w:t>
      </w:r>
    </w:p>
    <w:p w:rsidR="00CE5A64" w:rsidRPr="000779A8" w:rsidRDefault="00CE5A64" w:rsidP="00CE5A64">
      <w:pPr>
        <w:jc w:val="right"/>
        <w:rPr>
          <w:sz w:val="24"/>
          <w:szCs w:val="24"/>
        </w:rPr>
      </w:pPr>
    </w:p>
    <w:p w:rsidR="00CE5A64" w:rsidRPr="000779A8" w:rsidRDefault="00CE5A64" w:rsidP="00CE5A64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В комиссию Министерства культуры</w:t>
      </w:r>
    </w:p>
    <w:p w:rsidR="00CE5A64" w:rsidRPr="000779A8" w:rsidRDefault="00CE5A64" w:rsidP="00CE5A64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Республики Бурятия по рассмотрению</w:t>
      </w:r>
    </w:p>
    <w:p w:rsidR="00CE5A64" w:rsidRPr="000779A8" w:rsidRDefault="00CE5A64" w:rsidP="00CE5A64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заявок на соискание Грантов</w:t>
      </w:r>
    </w:p>
    <w:p w:rsidR="00CE5A64" w:rsidRPr="000779A8" w:rsidRDefault="00CE5A64" w:rsidP="00CE5A64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Правительства Республики Бурятия</w:t>
      </w:r>
    </w:p>
    <w:p w:rsidR="00CE5A64" w:rsidRDefault="00CE5A64" w:rsidP="00CE5A64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CE5A64" w:rsidRPr="00C256D4" w:rsidRDefault="00CE5A64" w:rsidP="00CE5A64">
      <w:pPr>
        <w:pStyle w:val="a3"/>
        <w:spacing w:before="0" w:beforeAutospacing="0" w:after="0" w:afterAutospacing="0"/>
        <w:jc w:val="right"/>
        <w:rPr>
          <w:sz w:val="28"/>
        </w:rPr>
      </w:pPr>
      <w:r w:rsidRPr="00C256D4">
        <w:rPr>
          <w:sz w:val="28"/>
        </w:rPr>
        <w:t>Форма</w:t>
      </w:r>
    </w:p>
    <w:p w:rsidR="00CE5A64" w:rsidRDefault="00CE5A64" w:rsidP="00CE5A64">
      <w:pPr>
        <w:pStyle w:val="a3"/>
        <w:spacing w:before="0" w:beforeAutospacing="0" w:after="0" w:afterAutospacing="0"/>
        <w:jc w:val="center"/>
      </w:pP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ЗАЯВКА</w:t>
      </w: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для участия в конкурсном отборе на получение субсидии</w:t>
      </w: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(гранта) некоммерческими организациями, не являющимся</w:t>
      </w: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государственными (муниципальными) учреждениями,</w:t>
      </w: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осуществляющими деятельность в сфере культуры и искусства в</w:t>
      </w:r>
    </w:p>
    <w:p w:rsidR="00CE5A64" w:rsidRPr="00C256D4" w:rsidRDefault="00CE5A64" w:rsidP="00CE5A64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Республике Бурятия (далее – Некоммерческая организация)</w:t>
      </w:r>
    </w:p>
    <w:p w:rsidR="00CE5A64" w:rsidRDefault="00CE5A64" w:rsidP="00CE5A64">
      <w:pPr>
        <w:pStyle w:val="ConsPlusNormal"/>
        <w:ind w:firstLine="709"/>
        <w:outlineLvl w:val="0"/>
        <w:rPr>
          <w:b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9185"/>
      </w:tblGrid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Сокращенное наименование некоммерческой организации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Организационно-правовая форма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регистрации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по общероссийскому классификатору продукции (ОКПО)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Код(</w:t>
            </w:r>
            <w:proofErr w:type="spellStart"/>
            <w:r w:rsidRPr="00571BB3">
              <w:rPr>
                <w:rFonts w:eastAsia="Calibri"/>
                <w:sz w:val="26"/>
                <w:szCs w:val="26"/>
                <w:lang w:eastAsia="en-US"/>
              </w:rPr>
              <w:t>ы</w:t>
            </w:r>
            <w:proofErr w:type="spellEnd"/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) по общероссийскому </w:t>
            </w:r>
            <w:hyperlink r:id="rId4" w:history="1">
              <w:r w:rsidRPr="00571BB3">
                <w:rPr>
                  <w:rFonts w:eastAsia="Calibri"/>
                  <w:color w:val="0000FF"/>
                  <w:sz w:val="26"/>
                  <w:szCs w:val="26"/>
                  <w:lang w:eastAsia="en-US"/>
                </w:rPr>
                <w:t>классификатору</w:t>
              </w:r>
            </w:hyperlink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внешнеэкономической деятельности (ОКВЭД)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Индивидуальный номер налогоплательщика (ИНН)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причины постановки на учет (КПП)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расчетного счета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Банковский идентификационный код (БИК)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корреспондентского счета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Адрес (место нахождения) постоянно действующего органа организации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Контактные данные: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почтовый адрес, телефон и адрес электронной почты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должности руководителя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Фамилия, имя, отчество руководителя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Численность работников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Информация о видах деятельности, осуществляемых организацией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Описание творческого проекта: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наименование творческого проекта;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период и план-график реализации творческого проекта;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краткая концепция, цели и задачи творческого проекта;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сведения о руководителе творческого проекта;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аргументированная рекомендация руководителя творческого проекта;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- подробная смета расходов 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Краткое описание опыта организации по реализации проектов в сфере культуры и искусств Республики Бурятия </w:t>
            </w:r>
            <w:r w:rsidRPr="00571BB3">
              <w:rPr>
                <w:rFonts w:eastAsia="Calibri"/>
                <w:sz w:val="26"/>
                <w:szCs w:val="26"/>
              </w:rPr>
              <w:t xml:space="preserve">с указанием даты открытия </w:t>
            </w:r>
            <w:hyperlink r:id="rId5" w:history="1">
              <w:r w:rsidRPr="00571BB3">
                <w:rPr>
                  <w:rFonts w:eastAsia="Calibri"/>
                  <w:color w:val="0000FF"/>
                  <w:sz w:val="26"/>
                  <w:szCs w:val="26"/>
                </w:rPr>
                <w:t>ОКВЭД</w:t>
              </w:r>
            </w:hyperlink>
            <w:r w:rsidRPr="00571BB3">
              <w:rPr>
                <w:rFonts w:eastAsia="Calibri"/>
                <w:sz w:val="26"/>
                <w:szCs w:val="26"/>
              </w:rPr>
              <w:t xml:space="preserve"> в этой сфере</w:t>
            </w:r>
          </w:p>
        </w:tc>
      </w:tr>
      <w:tr w:rsidR="00CE5A64" w:rsidRPr="00571BB3" w:rsidTr="001A572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Краткое описание кадрового потенциала</w:t>
            </w:r>
          </w:p>
        </w:tc>
      </w:tr>
      <w:tr w:rsidR="00CE5A64" w:rsidRPr="00571BB3" w:rsidTr="001A5720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_______________________________________________________________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(наименование Некоммерческой организации)</w:t>
            </w: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571BB3">
              <w:rPr>
                <w:rFonts w:eastAsia="Calibri"/>
                <w:sz w:val="26"/>
                <w:szCs w:val="26"/>
              </w:rPr>
              <w:t>офшорные</w:t>
            </w:r>
            <w:proofErr w:type="spellEnd"/>
            <w:r w:rsidRPr="00571BB3">
              <w:rPr>
                <w:rFonts w:eastAsia="Calibri"/>
                <w:sz w:val="26"/>
                <w:szCs w:val="26"/>
              </w:rPr>
              <w:t xml:space="preserve"> зоны), в совокупности превышает 50 процентов;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CE5A64" w:rsidRDefault="00CE5A64" w:rsidP="001A572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      </w: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CE5A64" w:rsidRPr="00571BB3" w:rsidRDefault="00CE5A64" w:rsidP="001A572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5) согласен на публикацию (размещение) в информационно-телекоммуникационной сети Интернет информации о Некоммерческой организации, о подаваемой Некоммерческой организацией заявке, иной информации о Некоммерческой организации, связанной с соответствующим Конкурсом.</w:t>
            </w:r>
          </w:p>
        </w:tc>
      </w:tr>
    </w:tbl>
    <w:p w:rsidR="00CE5A64" w:rsidRPr="003F7C0E" w:rsidRDefault="00CE5A64" w:rsidP="00CE5A64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CE5A64" w:rsidRPr="00571BB3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Руководитель организации</w:t>
      </w:r>
    </w:p>
    <w:p w:rsidR="00CE5A64" w:rsidRPr="00571BB3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_________    </w:t>
      </w:r>
      <w:r>
        <w:rPr>
          <w:rFonts w:eastAsia="Calibri"/>
          <w:sz w:val="26"/>
          <w:szCs w:val="26"/>
          <w:lang w:eastAsia="en-US"/>
        </w:rPr>
        <w:t>________________</w:t>
      </w:r>
      <w:r w:rsidRPr="00571BB3">
        <w:rPr>
          <w:rFonts w:eastAsia="Calibri"/>
          <w:sz w:val="26"/>
          <w:szCs w:val="26"/>
          <w:lang w:eastAsia="en-US"/>
        </w:rPr>
        <w:t>_______________</w:t>
      </w:r>
    </w:p>
    <w:p w:rsidR="00CE5A64" w:rsidRPr="003F7C0E" w:rsidRDefault="00CE5A64" w:rsidP="00CE5A64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</w:t>
      </w:r>
      <w:r w:rsidRPr="003F7C0E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               </w:t>
      </w:r>
      <w:r w:rsidRPr="003F7C0E">
        <w:rPr>
          <w:rFonts w:eastAsia="Calibri"/>
          <w:szCs w:val="26"/>
          <w:lang w:eastAsia="en-US"/>
        </w:rPr>
        <w:t>(</w:t>
      </w:r>
      <w:r>
        <w:rPr>
          <w:rFonts w:eastAsia="Calibri"/>
          <w:szCs w:val="26"/>
          <w:lang w:eastAsia="en-US"/>
        </w:rPr>
        <w:t>расшифровка подписи</w:t>
      </w:r>
      <w:r w:rsidRPr="003F7C0E">
        <w:rPr>
          <w:rFonts w:eastAsia="Calibri"/>
          <w:szCs w:val="26"/>
          <w:lang w:eastAsia="en-US"/>
        </w:rPr>
        <w:t>)</w:t>
      </w:r>
    </w:p>
    <w:p w:rsidR="00CE5A64" w:rsidRDefault="00CE5A64" w:rsidP="00CE5A6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 «___» __________ 2021 г.</w:t>
      </w:r>
    </w:p>
    <w:p w:rsidR="00CE5A64" w:rsidRPr="00F2160A" w:rsidRDefault="00CE5A64" w:rsidP="00CE5A6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</w:p>
    <w:p w:rsidR="00D206F2" w:rsidRDefault="00CE5A64"/>
    <w:sectPr w:rsidR="00D206F2" w:rsidSect="00FF2E28">
      <w:pgSz w:w="11906" w:h="16838"/>
      <w:pgMar w:top="851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E5A64"/>
    <w:rsid w:val="00300F41"/>
    <w:rsid w:val="00B047E8"/>
    <w:rsid w:val="00CD21EF"/>
    <w:rsid w:val="00CE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A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CE5A6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0F2E257304CB7B3773E90BCFD7147DB214A67F93CFFB098B8E10220948396D1D3468FFF350830849A442529Bb1EAI" TargetMode="External"/><Relationship Id="rId4" Type="http://schemas.openxmlformats.org/officeDocument/2006/relationships/hyperlink" Target="consultantplus://offline/ref=3DE0F3BAFCDE5BB3FEDDF7A71A58D730A5E2259CEBE8CA8DB0D8D1BF0EYBJ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6083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2021-04-15T01:50:00Z</dcterms:created>
  <dcterms:modified xsi:type="dcterms:W3CDTF">2021-04-15T01:51:00Z</dcterms:modified>
</cp:coreProperties>
</file>