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9" w:rsidRPr="008C6FE4" w:rsidRDefault="000B0DF9" w:rsidP="000B0D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0DF9" w:rsidRPr="008C6FE4" w:rsidRDefault="000B0DF9" w:rsidP="000B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E4">
        <w:rPr>
          <w:rFonts w:ascii="Times New Roman" w:hAnsi="Times New Roman" w:cs="Times New Roman"/>
          <w:sz w:val="24"/>
          <w:szCs w:val="24"/>
        </w:rPr>
        <w:t xml:space="preserve">План мероприятий проекта </w:t>
      </w:r>
      <w:r w:rsidRPr="008C6FE4">
        <w:rPr>
          <w:rFonts w:ascii="Times New Roman" w:hAnsi="Times New Roman" w:cs="Times New Roman"/>
          <w:b/>
          <w:sz w:val="24"/>
          <w:szCs w:val="24"/>
        </w:rPr>
        <w:t>«Культура для школьников»</w:t>
      </w:r>
      <w:r w:rsidR="00C0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FE4">
        <w:rPr>
          <w:rFonts w:ascii="Times New Roman" w:hAnsi="Times New Roman" w:cs="Times New Roman"/>
          <w:b/>
          <w:sz w:val="24"/>
          <w:szCs w:val="24"/>
        </w:rPr>
        <w:t>на период апрель-май 2021 года</w:t>
      </w:r>
    </w:p>
    <w:p w:rsidR="000B0DF9" w:rsidRPr="008C6FE4" w:rsidRDefault="000B0DF9" w:rsidP="000B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4" w:type="dxa"/>
        <w:tblInd w:w="-747" w:type="dxa"/>
        <w:tblLayout w:type="fixed"/>
        <w:tblLook w:val="04A0"/>
      </w:tblPr>
      <w:tblGrid>
        <w:gridCol w:w="687"/>
        <w:gridCol w:w="18"/>
        <w:gridCol w:w="2552"/>
        <w:gridCol w:w="19"/>
        <w:gridCol w:w="4233"/>
        <w:gridCol w:w="2842"/>
        <w:gridCol w:w="2127"/>
        <w:gridCol w:w="1985"/>
        <w:gridCol w:w="1701"/>
      </w:tblGrid>
      <w:tr w:rsidR="008C6FE4" w:rsidRPr="008C6FE4" w:rsidTr="0083458F">
        <w:tc>
          <w:tcPr>
            <w:tcW w:w="687" w:type="dxa"/>
          </w:tcPr>
          <w:p w:rsidR="00A15A63" w:rsidRPr="008C6FE4" w:rsidRDefault="00A15A63" w:rsidP="00572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572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2" w:type="dxa"/>
          </w:tcPr>
          <w:p w:rsidR="00A15A63" w:rsidRPr="008C6FE4" w:rsidRDefault="00A15A63" w:rsidP="00572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Дата мероприятия, время проведения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(очная/дистанционная с указанием ссылки)</w:t>
            </w:r>
          </w:p>
        </w:tc>
        <w:tc>
          <w:tcPr>
            <w:tcW w:w="1985" w:type="dxa"/>
          </w:tcPr>
          <w:p w:rsidR="00A15A63" w:rsidRPr="008C6FE4" w:rsidRDefault="00A15A63" w:rsidP="00572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(1-4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15A63" w:rsidRPr="008C6FE4" w:rsidRDefault="00A15A63" w:rsidP="00572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15A63" w:rsidRPr="008C6FE4" w:rsidRDefault="00A15A63" w:rsidP="00572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A15A63" w:rsidRPr="008C6FE4" w:rsidRDefault="00A15A63" w:rsidP="00572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посещения</w:t>
            </w:r>
          </w:p>
        </w:tc>
      </w:tr>
      <w:tr w:rsidR="000B0DF9" w:rsidRPr="008C6FE4" w:rsidTr="0083458F">
        <w:tc>
          <w:tcPr>
            <w:tcW w:w="16164" w:type="dxa"/>
            <w:gridSpan w:val="9"/>
          </w:tcPr>
          <w:p w:rsidR="000B0DF9" w:rsidRPr="008C6FE4" w:rsidRDefault="000B0DF9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C6FE4" w:rsidRPr="008C6FE4" w:rsidTr="0083458F">
        <w:trPr>
          <w:trHeight w:val="1865"/>
        </w:trPr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Историко-краеведческий центр им. М.Н.Хангалова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7245E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Лекция </w:t>
            </w:r>
            <w:r w:rsidRPr="008C6FE4">
              <w:rPr>
                <w:rFonts w:ascii="Times New Roman" w:hAnsi="Times New Roman" w:cs="Times New Roman"/>
                <w:b/>
              </w:rPr>
              <w:t>«О героях войны из Бурятии».</w:t>
            </w:r>
            <w:r w:rsidRPr="008C6F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15 апреля в 15.00ч.  </w:t>
            </w:r>
          </w:p>
          <w:p w:rsidR="00A15A63" w:rsidRPr="008C6FE4" w:rsidRDefault="00A15A63" w:rsidP="004B60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До 30 чел.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Музей истории Бурятии им. М.Н. Хангалова 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г. Улан-Удэ, ул. Профсоюзная, 29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Лекция </w:t>
            </w:r>
            <w:r w:rsidRPr="008C6FE4">
              <w:rPr>
                <w:rFonts w:ascii="Times New Roman" w:hAnsi="Times New Roman" w:cs="Times New Roman"/>
                <w:b/>
              </w:rPr>
              <w:t>«Медико-санитарное обеспечение армии в годы Великой Отечественной войны».</w:t>
            </w:r>
          </w:p>
        </w:tc>
        <w:tc>
          <w:tcPr>
            <w:tcW w:w="2842" w:type="dxa"/>
          </w:tcPr>
          <w:p w:rsidR="00A15A63" w:rsidRPr="004B6043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22 апреля 15.00 ч. 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До 30 чел.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Музей истории Бурятии им. М.Н. Хангалова г. Улан-Удэ, ул. Профсоюзная, 29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 xml:space="preserve">Лекция-встреча </w:t>
            </w:r>
            <w:r w:rsidRPr="008C6FE4">
              <w:rPr>
                <w:rFonts w:ascii="Times New Roman" w:hAnsi="Times New Roman" w:cs="Times New Roman"/>
                <w:b/>
              </w:rPr>
              <w:t>«Великая Отечественная война глазами детей». </w:t>
            </w:r>
            <w:r w:rsidRPr="008C6FE4">
              <w:rPr>
                <w:rFonts w:ascii="Times New Roman" w:hAnsi="Times New Roman" w:cs="Times New Roman"/>
              </w:rPr>
              <w:t xml:space="preserve">Лектор представитель РОО «Союза солдатских родителей Республики Бурятия»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Поплевин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 Виктор Никитович и </w:t>
            </w:r>
            <w:proofErr w:type="spellStart"/>
            <w:r w:rsidRPr="008C6FE4">
              <w:rPr>
                <w:rFonts w:ascii="Times New Roman" w:hAnsi="Times New Roman" w:cs="Times New Roman"/>
              </w:rPr>
              <w:t>Синигрибов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 Леонид Кириллович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29 апреля 15.00 ч. 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До 30 чел.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A15A63" w:rsidRPr="008C6FE4" w:rsidRDefault="00A15A63" w:rsidP="00B401C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r w:rsidRPr="008C6FE4">
              <w:rPr>
                <w:rFonts w:ascii="Times New Roman" w:eastAsia="Calibri" w:hAnsi="Times New Roman" w:cs="Times New Roman"/>
              </w:rPr>
              <w:lastRenderedPageBreak/>
              <w:t>М.Н.Хангалова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lastRenderedPageBreak/>
              <w:t>"Культпоход</w:t>
            </w:r>
            <w:r w:rsidRPr="008C6FE4">
              <w:rPr>
                <w:rFonts w:ascii="Times New Roman" w:hAnsi="Times New Roman" w:cs="Times New Roman"/>
              </w:rPr>
              <w:t xml:space="preserve">" 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br/>
              <w:t xml:space="preserve"> </w:t>
            </w:r>
            <w:r w:rsidRPr="008C6FE4">
              <w:rPr>
                <w:rFonts w:ascii="Times New Roman" w:hAnsi="Times New Roman" w:cs="Times New Roman"/>
                <w:b/>
              </w:rPr>
              <w:t>Выставка «Великая Победа».</w:t>
            </w:r>
            <w:r w:rsidRPr="008C6FE4">
              <w:rPr>
                <w:rFonts w:ascii="Times New Roman" w:hAnsi="Times New Roman" w:cs="Times New Roman"/>
              </w:rPr>
              <w:t xml:space="preserve"> Выставка отражает вклад жителей Бурятии в Великую Победу через личное участие в военных действиях и трудовых буднях тыла. Это участие прослеживается в </w:t>
            </w:r>
            <w:r w:rsidRPr="008C6FE4">
              <w:rPr>
                <w:rFonts w:ascii="Times New Roman" w:hAnsi="Times New Roman" w:cs="Times New Roman"/>
              </w:rPr>
              <w:lastRenderedPageBreak/>
              <w:t>конкретных судьбах простых воинов и тружеников, а также генералов, Героев Советского Союза, полных кавалеров ордена Славы. Цель выставки: отдать дань глубокого уважения героизму и самоотверженности защитников Родины, мужеству, величию и силе духа народа, бессмертному подвигу воинов и тружеников тыла.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1 апреля-10 мая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A15A63" w:rsidRPr="008C6FE4" w:rsidRDefault="00A15A63" w:rsidP="004B6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 До 35 чел.,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Музей истории Бурятии им. М.Н. Хангалова г. Улан-Удэ, ул. Профсоюзная, 29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 xml:space="preserve">" 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7245E">
            <w:pPr>
              <w:pStyle w:val="a6"/>
              <w:spacing w:before="0" w:beforeAutospacing="0" w:after="0" w:afterAutospacing="0"/>
              <w:rPr>
                <w:rStyle w:val="textexposedshow"/>
                <w:b/>
                <w:sz w:val="22"/>
                <w:szCs w:val="22"/>
              </w:rPr>
            </w:pPr>
            <w:r w:rsidRPr="008C6FE4">
              <w:rPr>
                <w:rStyle w:val="textexposedshow"/>
                <w:b/>
                <w:sz w:val="22"/>
                <w:szCs w:val="22"/>
              </w:rPr>
              <w:t>Выставка «Три святыни буддизма России»</w:t>
            </w:r>
          </w:p>
          <w:p w:rsidR="00A15A63" w:rsidRPr="008C6FE4" w:rsidRDefault="00A15A63" w:rsidP="0057245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FE4">
              <w:rPr>
                <w:rStyle w:val="textexposedshow"/>
                <w:sz w:val="22"/>
                <w:szCs w:val="22"/>
              </w:rPr>
              <w:t>Экспозиция состоит из нескольких разделов, рассказывающих о знаменитых буддийских сокровищах Бурятии.</w:t>
            </w:r>
          </w:p>
          <w:p w:rsidR="00A15A63" w:rsidRPr="008C6FE4" w:rsidRDefault="00A15A63" w:rsidP="00A15A6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FE4">
              <w:rPr>
                <w:rStyle w:val="textexposedshow"/>
                <w:sz w:val="22"/>
                <w:szCs w:val="22"/>
              </w:rPr>
              <w:t>Наиболее ранним памятником буддизма в Бурятии является легендарная сандаловая скульптура «</w:t>
            </w:r>
            <w:proofErr w:type="spellStart"/>
            <w:r w:rsidRPr="008C6FE4">
              <w:rPr>
                <w:rStyle w:val="textexposedshow"/>
                <w:sz w:val="22"/>
                <w:szCs w:val="22"/>
              </w:rPr>
              <w:t>Зандан</w:t>
            </w:r>
            <w:proofErr w:type="spellEnd"/>
            <w:r w:rsidRPr="008C6FE4">
              <w:rPr>
                <w:rStyle w:val="textexposedshow"/>
                <w:sz w:val="22"/>
                <w:szCs w:val="22"/>
              </w:rPr>
              <w:t xml:space="preserve"> </w:t>
            </w:r>
            <w:proofErr w:type="spellStart"/>
            <w:r w:rsidRPr="008C6FE4">
              <w:rPr>
                <w:rStyle w:val="textexposedshow"/>
                <w:sz w:val="22"/>
                <w:szCs w:val="22"/>
              </w:rPr>
              <w:t>Жуу</w:t>
            </w:r>
            <w:proofErr w:type="spellEnd"/>
            <w:r w:rsidRPr="008C6FE4">
              <w:rPr>
                <w:rStyle w:val="textexposedshow"/>
                <w:sz w:val="22"/>
                <w:szCs w:val="22"/>
              </w:rPr>
              <w:t xml:space="preserve">». Ее почитают как святыню всего буддийского мира, так как она считается прижизненным изображением Будды Шакьямуни. Появление </w:t>
            </w:r>
            <w:proofErr w:type="spellStart"/>
            <w:r w:rsidRPr="008C6FE4">
              <w:rPr>
                <w:rStyle w:val="textexposedshow"/>
                <w:sz w:val="22"/>
                <w:szCs w:val="22"/>
              </w:rPr>
              <w:t>Зандан</w:t>
            </w:r>
            <w:proofErr w:type="spellEnd"/>
            <w:r w:rsidRPr="008C6FE4">
              <w:rPr>
                <w:rStyle w:val="textexposedshow"/>
                <w:sz w:val="22"/>
                <w:szCs w:val="22"/>
              </w:rPr>
              <w:t xml:space="preserve"> </w:t>
            </w:r>
            <w:proofErr w:type="spellStart"/>
            <w:r w:rsidRPr="008C6FE4">
              <w:rPr>
                <w:rStyle w:val="textexposedshow"/>
                <w:sz w:val="22"/>
                <w:szCs w:val="22"/>
              </w:rPr>
              <w:t>Жуу</w:t>
            </w:r>
            <w:proofErr w:type="spellEnd"/>
            <w:r w:rsidRPr="008C6FE4">
              <w:rPr>
                <w:rStyle w:val="textexposedshow"/>
                <w:sz w:val="22"/>
                <w:szCs w:val="22"/>
              </w:rPr>
              <w:t xml:space="preserve"> на территории Бурятии овеяно легендами, различными вымыслами.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в течении года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6FE4">
              <w:rPr>
                <w:rFonts w:ascii="Times New Roman" w:hAnsi="Times New Roman" w:cs="Times New Roman"/>
              </w:rPr>
              <w:t>До 35  чел,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A15A63" w:rsidRPr="008C6FE4" w:rsidRDefault="00A15A63" w:rsidP="00A15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Музей истории Бурятии им. М.Н. Хангалова г. Улан-Удэ, ул. Профсоюзная, 29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 xml:space="preserve">" 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C6F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Выставка, </w:t>
            </w:r>
            <w:r w:rsidRPr="008C6FE4">
              <w:rPr>
                <w:rFonts w:ascii="Times New Roman" w:hAnsi="Times New Roman" w:cs="Times New Roman"/>
                <w:b/>
                <w:bCs/>
              </w:rPr>
              <w:t xml:space="preserve">посвященная 310-летию со дня рождения </w:t>
            </w:r>
            <w:proofErr w:type="spellStart"/>
            <w:r w:rsidRPr="008C6FE4">
              <w:rPr>
                <w:rFonts w:ascii="Times New Roman" w:hAnsi="Times New Roman" w:cs="Times New Roman"/>
                <w:b/>
                <w:bCs/>
              </w:rPr>
              <w:t>Пандито</w:t>
            </w:r>
            <w:proofErr w:type="spellEnd"/>
            <w:r w:rsidRPr="008C6F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b/>
                <w:bCs/>
              </w:rPr>
              <w:t>Хамбо</w:t>
            </w:r>
            <w:proofErr w:type="spellEnd"/>
            <w:r w:rsidRPr="008C6FE4">
              <w:rPr>
                <w:rFonts w:ascii="Times New Roman" w:hAnsi="Times New Roman" w:cs="Times New Roman"/>
                <w:b/>
                <w:bCs/>
              </w:rPr>
              <w:t xml:space="preserve"> Ламы Д.Д. </w:t>
            </w:r>
            <w:proofErr w:type="spellStart"/>
            <w:r w:rsidRPr="008C6FE4">
              <w:rPr>
                <w:rFonts w:ascii="Times New Roman" w:hAnsi="Times New Roman" w:cs="Times New Roman"/>
                <w:b/>
                <w:bCs/>
              </w:rPr>
              <w:t>Заяеву</w:t>
            </w:r>
            <w:proofErr w:type="spellEnd"/>
            <w:r w:rsidRPr="008C6FE4">
              <w:rPr>
                <w:rFonts w:ascii="Times New Roman" w:hAnsi="Times New Roman" w:cs="Times New Roman"/>
                <w:b/>
                <w:bCs/>
              </w:rPr>
              <w:t xml:space="preserve">, 280-летию </w:t>
            </w:r>
            <w:proofErr w:type="spellStart"/>
            <w:r w:rsidRPr="008C6FE4">
              <w:rPr>
                <w:rFonts w:ascii="Times New Roman" w:hAnsi="Times New Roman" w:cs="Times New Roman"/>
                <w:b/>
                <w:bCs/>
              </w:rPr>
              <w:t>Тамчинского</w:t>
            </w:r>
            <w:proofErr w:type="spellEnd"/>
            <w:r w:rsidRPr="008C6FE4">
              <w:rPr>
                <w:rFonts w:ascii="Times New Roman" w:hAnsi="Times New Roman" w:cs="Times New Roman"/>
                <w:b/>
                <w:bCs/>
              </w:rPr>
              <w:t xml:space="preserve"> дацана, 190-летию со дня основания </w:t>
            </w:r>
            <w:proofErr w:type="spellStart"/>
            <w:r w:rsidRPr="008C6FE4">
              <w:rPr>
                <w:rFonts w:ascii="Times New Roman" w:hAnsi="Times New Roman" w:cs="Times New Roman"/>
                <w:b/>
                <w:bCs/>
              </w:rPr>
              <w:t>Янгажинского</w:t>
            </w:r>
            <w:proofErr w:type="spellEnd"/>
            <w:r w:rsidRPr="008C6FE4">
              <w:rPr>
                <w:rFonts w:ascii="Times New Roman" w:hAnsi="Times New Roman" w:cs="Times New Roman"/>
                <w:b/>
                <w:bCs/>
              </w:rPr>
              <w:t xml:space="preserve"> дацана 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hd w:val="clear" w:color="auto" w:fill="FFFFFF"/>
              </w:rPr>
              <w:t xml:space="preserve">Выставка ставит своей целью показать историю становления и развития бурятских буддийских монастырей, с их художественным и историческим своеобразием, а также отразить </w:t>
            </w:r>
            <w:r w:rsidRPr="008C6F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современное возрождение дацанов Бурятии.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4B6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6FE4">
              <w:rPr>
                <w:rFonts w:ascii="Times New Roman" w:hAnsi="Times New Roman" w:cs="Times New Roman"/>
              </w:rPr>
              <w:t>До 35  чел,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Музей истории Бурятии им. М.Н. Хангалова г. Улан-Удэ, ул. Профсоюзная, 29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 xml:space="preserve">" 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Выставка «Традиционный мир бурят» </w:t>
            </w:r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t>На выставке представлена варианты традиционной одежды, картины, украшения, буддийские атрибуты, утварь и др. Данные памятники этнографии и буддизма, дают возможность окунуться в ритуальную обрядовую среду бурят.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в течении года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4B6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6FE4">
              <w:rPr>
                <w:rFonts w:ascii="Times New Roman" w:hAnsi="Times New Roman" w:cs="Times New Roman"/>
              </w:rPr>
              <w:t>До 35  чел,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Музей истории Бурятии им. М.Н. Хангалова г. Улан-Удэ, ул. Профсоюзная, 29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 xml:space="preserve">" 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7245E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</w:t>
            </w:r>
            <w:r w:rsidRPr="008C6FE4">
              <w:rPr>
                <w:rFonts w:ascii="Times New Roman" w:hAnsi="Times New Roman" w:cs="Times New Roman"/>
                <w:b/>
              </w:rPr>
              <w:t xml:space="preserve"> «Свет веры Православной»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Православие началось с середины XVII века и связано с процессом хозяйственно-культурного освоения края.</w:t>
            </w:r>
          </w:p>
          <w:p w:rsidR="00A15A63" w:rsidRPr="008C6FE4" w:rsidRDefault="00A15A63" w:rsidP="00A15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Вероисповедание постепенно внедрялось за Байкалом вместе с русскими казачьими военными отрядами, в состав которых входили и священнослужители. Строительство острогов и церквей при них являлось прямым и непосредственным практическим продолжением освоения Сибири.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в течении года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6FE4">
              <w:rPr>
                <w:rFonts w:ascii="Times New Roman" w:hAnsi="Times New Roman" w:cs="Times New Roman"/>
              </w:rPr>
              <w:t>До 35  чел,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Историко-краеведческий центр им. М.Н.Хангалова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"Цифровая культура"</w:t>
            </w:r>
          </w:p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6FE4">
              <w:rPr>
                <w:rFonts w:ascii="Times New Roman" w:hAnsi="Times New Roman" w:cs="Times New Roman"/>
              </w:rPr>
              <w:t>Лонгрид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 – виртуальный каталог </w:t>
            </w:r>
            <w:r w:rsidRPr="008C6FE4">
              <w:rPr>
                <w:rFonts w:ascii="Times New Roman" w:hAnsi="Times New Roman" w:cs="Times New Roman"/>
                <w:b/>
              </w:rPr>
              <w:t>«Допетровская Русь в Бурятии» история старообрядцев Забайкалья</w:t>
            </w:r>
          </w:p>
          <w:p w:rsidR="00A15A63" w:rsidRPr="008C6FE4" w:rsidRDefault="00D60822" w:rsidP="005724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hyperlink r:id="rId5" w:history="1">
              <w:r w:rsidR="00A15A63" w:rsidRPr="008C6FE4">
                <w:rPr>
                  <w:rStyle w:val="a7"/>
                  <w:rFonts w:ascii="Times New Roman" w:hAnsi="Times New Roman" w:cs="Times New Roman"/>
                </w:rPr>
                <w:t>http://semeiskie.muzeyrb.ru/</w:t>
              </w:r>
            </w:hyperlink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FE4" w:rsidRPr="008C6FE4" w:rsidTr="0083458F">
        <w:trPr>
          <w:trHeight w:val="2144"/>
        </w:trPr>
        <w:tc>
          <w:tcPr>
            <w:tcW w:w="687" w:type="dxa"/>
          </w:tcPr>
          <w:p w:rsidR="00A15A63" w:rsidRPr="008C6FE4" w:rsidRDefault="00A15A63" w:rsidP="00B401C4">
            <w:pPr>
              <w:ind w:left="204" w:hanging="156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Естественно-научный центр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>Тел. (3012) 21-41-49</w:t>
            </w:r>
            <w:r w:rsidRPr="008C6FE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E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>-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mail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 xml:space="preserve">: </w:t>
            </w:r>
            <w:proofErr w:type="spellStart"/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tatianagur</w:t>
            </w:r>
            <w:proofErr w:type="spellEnd"/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>83@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mail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>.</w:t>
            </w:r>
            <w:proofErr w:type="spellStart"/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ru</w:t>
            </w:r>
            <w:proofErr w:type="spellEnd"/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F0F45">
            <w:pPr>
              <w:rPr>
                <w:rFonts w:ascii="Times New Roman" w:hAnsi="Times New Roman" w:cs="Times New Roman"/>
                <w:b/>
                <w:i/>
              </w:rPr>
            </w:pPr>
            <w:r w:rsidRPr="008C6FE4">
              <w:rPr>
                <w:rFonts w:ascii="Times New Roman" w:hAnsi="Times New Roman" w:cs="Times New Roman"/>
              </w:rPr>
              <w:t xml:space="preserve">Республиканская конференция научно-исследовательских работ школьников </w:t>
            </w:r>
            <w:r w:rsidRPr="008C6FE4">
              <w:rPr>
                <w:rFonts w:ascii="Times New Roman" w:hAnsi="Times New Roman" w:cs="Times New Roman"/>
                <w:b/>
                <w:i/>
              </w:rPr>
              <w:t>«</w:t>
            </w:r>
            <w:r w:rsidRPr="008C6FE4">
              <w:rPr>
                <w:rFonts w:ascii="Times New Roman" w:hAnsi="Times New Roman" w:cs="Times New Roman"/>
                <w:b/>
                <w:bCs/>
                <w:i/>
              </w:rPr>
              <w:t xml:space="preserve">Экология </w:t>
            </w:r>
            <w:r w:rsidRPr="008C6FE4">
              <w:rPr>
                <w:rFonts w:ascii="Times New Roman" w:hAnsi="Times New Roman" w:cs="Times New Roman"/>
                <w:b/>
                <w:i/>
              </w:rPr>
              <w:t xml:space="preserve">родного края» 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hAnsi="Times New Roman" w:cs="Times New Roman"/>
              </w:rPr>
              <w:t>Конференция посвящена изучению экологии, флоры и фауны Бурятии, Байкала учащимися образовательных учреждений города и республики.</w:t>
            </w:r>
          </w:p>
        </w:tc>
        <w:tc>
          <w:tcPr>
            <w:tcW w:w="2842" w:type="dxa"/>
          </w:tcPr>
          <w:p w:rsidR="00A15A63" w:rsidRPr="004B6043" w:rsidRDefault="004B6043" w:rsidP="004B6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2021 г.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8-11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Не ограничено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ind w:left="204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FE4">
              <w:rPr>
                <w:rFonts w:ascii="Times New Roman" w:hAnsi="Times New Roman" w:cs="Times New Roman"/>
                <w:bCs/>
              </w:rPr>
              <w:t>Ежегодный интеллектуальный конкурс «</w:t>
            </w:r>
            <w:proofErr w:type="spellStart"/>
            <w:r w:rsidRPr="008C6FE4">
              <w:rPr>
                <w:rFonts w:ascii="Times New Roman" w:hAnsi="Times New Roman" w:cs="Times New Roman"/>
                <w:b/>
                <w:bCs/>
                <w:i/>
              </w:rPr>
              <w:t>Экомузейный</w:t>
            </w:r>
            <w:proofErr w:type="spellEnd"/>
            <w:r w:rsidRPr="008C6FE4">
              <w:rPr>
                <w:rFonts w:ascii="Times New Roman" w:hAnsi="Times New Roman" w:cs="Times New Roman"/>
                <w:b/>
                <w:bCs/>
                <w:i/>
              </w:rPr>
              <w:t xml:space="preserve"> эрудит 2021</w:t>
            </w:r>
            <w:r w:rsidRPr="008C6FE4">
              <w:rPr>
                <w:rFonts w:ascii="Times New Roman" w:hAnsi="Times New Roman" w:cs="Times New Roman"/>
                <w:b/>
                <w:bCs/>
              </w:rPr>
              <w:t>»,</w:t>
            </w:r>
            <w:r w:rsidRPr="008C6FE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FE4">
              <w:rPr>
                <w:rFonts w:ascii="Times New Roman" w:hAnsi="Times New Roman" w:cs="Times New Roman"/>
                <w:bCs/>
              </w:rPr>
              <w:t>посвящённый Году науки и технологий в России.</w:t>
            </w:r>
          </w:p>
          <w:p w:rsidR="00A15A63" w:rsidRPr="008C6FE4" w:rsidRDefault="00A15A63" w:rsidP="005F0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E4">
              <w:rPr>
                <w:rFonts w:ascii="Times New Roman" w:hAnsi="Times New Roman" w:cs="Times New Roman"/>
              </w:rPr>
              <w:t>Конкурс проходит в формате интеллектуально-познавательной игры с</w:t>
            </w:r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6FE4">
              <w:rPr>
                <w:rFonts w:ascii="Times New Roman" w:hAnsi="Times New Roman" w:cs="Times New Roman"/>
              </w:rPr>
              <w:t>вопросами по особенностям природы, экологии Бурятии, озера Байкал.</w:t>
            </w:r>
            <w:r w:rsidRPr="008C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23 апреля 2021 г.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14.00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Очная,  </w:t>
            </w:r>
            <w:r w:rsidRPr="008C6FE4">
              <w:rPr>
                <w:rFonts w:ascii="Times New Roman" w:hAnsi="Times New Roman" w:cs="Times New Roman"/>
              </w:rPr>
              <w:t>с</w:t>
            </w:r>
            <w:r w:rsidRPr="008C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FE4">
              <w:rPr>
                <w:rFonts w:ascii="Times New Roman" w:hAnsi="Times New Roman" w:cs="Times New Roman"/>
              </w:rPr>
              <w:t>соблюдением рекомендаций Роспотребнадзора РБ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Командная квест-игра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7-8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36 чел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Лекция </w:t>
            </w:r>
            <w:r w:rsidRPr="008C6FE4">
              <w:rPr>
                <w:rFonts w:ascii="Times New Roman" w:hAnsi="Times New Roman" w:cs="Times New Roman"/>
                <w:b/>
              </w:rPr>
              <w:t>«</w:t>
            </w:r>
            <w:r w:rsidRPr="008C6FE4">
              <w:rPr>
                <w:rFonts w:ascii="Times New Roman" w:hAnsi="Times New Roman" w:cs="Times New Roman"/>
                <w:b/>
                <w:i/>
              </w:rPr>
              <w:t>Незаметные герои войны</w:t>
            </w:r>
            <w:r w:rsidRPr="008C6FE4">
              <w:rPr>
                <w:rFonts w:ascii="Times New Roman" w:hAnsi="Times New Roman" w:cs="Times New Roman"/>
                <w:b/>
              </w:rPr>
              <w:t>»</w:t>
            </w:r>
            <w:r w:rsidRPr="008C6FE4">
              <w:rPr>
                <w:rFonts w:ascii="Times New Roman" w:hAnsi="Times New Roman" w:cs="Times New Roman"/>
              </w:rPr>
              <w:t xml:space="preserve"> с видеороликом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hAnsi="Times New Roman" w:cs="Times New Roman"/>
              </w:rPr>
              <w:t>Занятие о роли животных в ВОВ в рамках патриотического воспитания школьников.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7 мая 2021</w:t>
            </w:r>
          </w:p>
          <w:p w:rsidR="00A15A63" w:rsidRPr="008C6FE4" w:rsidRDefault="00A15A63" w:rsidP="004B6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Публикация на страницах соц. сетей музея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20 чел.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C6FE4">
              <w:rPr>
                <w:rFonts w:ascii="Times New Roman" w:eastAsia="Calibri" w:hAnsi="Times New Roman" w:cs="Times New Roman"/>
                <w:b/>
              </w:rPr>
              <w:t>Планетарий.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Надувной купол с проекцией  2 – х программ в зависимости от возраста детей: «Идеальная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планетка</w:t>
            </w:r>
            <w:proofErr w:type="spellEnd"/>
            <w:r w:rsidRPr="008C6FE4">
              <w:rPr>
                <w:rFonts w:ascii="Times New Roman" w:hAnsi="Times New Roman" w:cs="Times New Roman"/>
              </w:rPr>
              <w:t>» и «Полет по Солнечной системе».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в течение года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 предварительной заявке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20 чел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Мастер- классы</w:t>
            </w:r>
            <w:r w:rsidRPr="008C6FE4">
              <w:rPr>
                <w:rFonts w:ascii="Times New Roman" w:hAnsi="Times New Roman" w:cs="Times New Roman"/>
              </w:rPr>
              <w:t xml:space="preserve"> для детей школьного возраста.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FE4">
              <w:rPr>
                <w:rFonts w:ascii="Times New Roman" w:hAnsi="Times New Roman" w:cs="Times New Roman"/>
                <w:bCs/>
              </w:rPr>
              <w:t xml:space="preserve">«Оле-Лукойе» - рисунки в технике </w:t>
            </w:r>
            <w:proofErr w:type="spellStart"/>
            <w:r w:rsidRPr="008C6FE4">
              <w:rPr>
                <w:rFonts w:ascii="Times New Roman" w:hAnsi="Times New Roman" w:cs="Times New Roman"/>
                <w:bCs/>
              </w:rPr>
              <w:t>граттаж</w:t>
            </w:r>
            <w:proofErr w:type="spellEnd"/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FE4">
              <w:rPr>
                <w:rFonts w:ascii="Times New Roman" w:hAnsi="Times New Roman" w:cs="Times New Roman"/>
                <w:bCs/>
              </w:rPr>
              <w:lastRenderedPageBreak/>
              <w:t>«Лесной подарок» - роспись спилов.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FE4">
              <w:rPr>
                <w:rFonts w:ascii="Times New Roman" w:hAnsi="Times New Roman" w:cs="Times New Roman"/>
                <w:bCs/>
              </w:rPr>
              <w:t>«Волшебная глина» - лепка из глины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FE4">
              <w:rPr>
                <w:rFonts w:ascii="Times New Roman" w:hAnsi="Times New Roman" w:cs="Times New Roman"/>
                <w:bCs/>
              </w:rPr>
              <w:t>«Природные мотивы» - поделки из природного материала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FE4">
              <w:rPr>
                <w:rFonts w:ascii="Times New Roman" w:hAnsi="Times New Roman" w:cs="Times New Roman"/>
                <w:bCs/>
              </w:rPr>
              <w:t>«Колобок» - лепка из соленого теста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предваритель-ной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 заявке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20 чел.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Стационарные и выездные </w:t>
            </w:r>
            <w:r w:rsidRPr="008C6FE4">
              <w:rPr>
                <w:rFonts w:ascii="Times New Roman" w:hAnsi="Times New Roman" w:cs="Times New Roman"/>
                <w:b/>
              </w:rPr>
              <w:t>музейные уроки</w:t>
            </w:r>
            <w:r w:rsidRPr="008C6FE4">
              <w:rPr>
                <w:rFonts w:ascii="Times New Roman" w:hAnsi="Times New Roman" w:cs="Times New Roman"/>
              </w:rPr>
              <w:t>, и интерактивные занятия по школьной программе</w:t>
            </w:r>
          </w:p>
          <w:p w:rsidR="00A15A63" w:rsidRPr="008C6FE4" w:rsidRDefault="00A15A63" w:rsidP="005F0F45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Уроки, лекции по предметам «Окружающий мир», «Биология», «География»:</w:t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Происхождение жизни на Земле</w:t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Истории про динозавров и мамонтов </w:t>
            </w:r>
            <w:r w:rsidRPr="008C6FE4">
              <w:rPr>
                <w:rFonts w:ascii="Times New Roman" w:hAnsi="Times New Roman" w:cs="Times New Roman"/>
              </w:rPr>
              <w:tab/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Самоцветы Бурятии</w:t>
            </w:r>
            <w:r w:rsidRPr="008C6FE4">
              <w:rPr>
                <w:rFonts w:ascii="Times New Roman" w:hAnsi="Times New Roman" w:cs="Times New Roman"/>
              </w:rPr>
              <w:tab/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Бурятия на глобусе</w:t>
            </w:r>
            <w:r w:rsidRPr="008C6FE4">
              <w:rPr>
                <w:rFonts w:ascii="Times New Roman" w:hAnsi="Times New Roman" w:cs="Times New Roman"/>
              </w:rPr>
              <w:tab/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Животный мир Бурятии</w:t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Птицы Сибири</w:t>
            </w:r>
            <w:r w:rsidRPr="008C6FE4">
              <w:rPr>
                <w:rFonts w:ascii="Times New Roman" w:hAnsi="Times New Roman" w:cs="Times New Roman"/>
              </w:rPr>
              <w:tab/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Аптечка природы</w:t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Заповедное ожерелье Байкала</w:t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Красная книга Бурятии</w:t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Байкал – жемчужина планеты</w:t>
            </w:r>
            <w:r w:rsidRPr="008C6FE4">
              <w:rPr>
                <w:rFonts w:ascii="Times New Roman" w:hAnsi="Times New Roman" w:cs="Times New Roman"/>
              </w:rPr>
              <w:tab/>
            </w:r>
          </w:p>
          <w:p w:rsidR="00A15A63" w:rsidRPr="008C6FE4" w:rsidRDefault="00A15A63" w:rsidP="005F0F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Мир под микроскопом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Насекомые Бурятии</w:t>
            </w:r>
            <w:r w:rsidRPr="008C6F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в течение года по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предваритель</w:t>
            </w:r>
            <w:proofErr w:type="spellEnd"/>
            <w:r w:rsidRPr="008C6FE4">
              <w:rPr>
                <w:rFonts w:ascii="Times New Roman" w:hAnsi="Times New Roman" w:cs="Times New Roman"/>
              </w:rPr>
              <w:t>-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ной заявке и согласованию тем с педагогом.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30 чел.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Естественно-научный центр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>"</w:t>
            </w:r>
            <w:r w:rsidRPr="008C6F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Обзорная экскурсия по выставке «Таёжная, озёрная, степная…»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Рассказ по основной экспозиции музея о природе Бурятии и особенностях оз.Байкал.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Постоянно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30 чел.,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центр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lastRenderedPageBreak/>
              <w:t>Тел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. (3012) 21-43-93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E-mail: muzeyrbexpo@mail.ru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lastRenderedPageBreak/>
              <w:t>"Культурный клуб"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C6FE4">
              <w:rPr>
                <w:rFonts w:ascii="Times New Roman" w:hAnsi="Times New Roman" w:cs="Times New Roman"/>
              </w:rPr>
              <w:t xml:space="preserve">Обучающее занятие </w:t>
            </w:r>
            <w:r w:rsidRPr="008C6FE4">
              <w:rPr>
                <w:rFonts w:ascii="Times New Roman" w:hAnsi="Times New Roman" w:cs="Times New Roman"/>
                <w:b/>
              </w:rPr>
              <w:t xml:space="preserve">«Как описать </w:t>
            </w:r>
            <w:r w:rsidRPr="008C6FE4">
              <w:rPr>
                <w:rFonts w:ascii="Times New Roman" w:hAnsi="Times New Roman" w:cs="Times New Roman"/>
                <w:b/>
              </w:rPr>
              <w:lastRenderedPageBreak/>
              <w:t>картину?»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По заявкам</w:t>
            </w:r>
          </w:p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28 чел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 xml:space="preserve">Интерактивное занятие </w:t>
            </w:r>
            <w:r w:rsidRPr="008C6FE4">
              <w:rPr>
                <w:rFonts w:ascii="Times New Roman" w:hAnsi="Times New Roman" w:cs="Times New Roman"/>
                <w:b/>
              </w:rPr>
              <w:t>«Выдающиеся современники А.С. Пушкина»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>Длительность 45-60 минут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 заявкам</w:t>
            </w:r>
          </w:p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28 чел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Интерактивное занятие</w:t>
            </w:r>
            <w:r w:rsidRPr="008C6FE4">
              <w:rPr>
                <w:rFonts w:ascii="Times New Roman" w:hAnsi="Times New Roman" w:cs="Times New Roman"/>
                <w:b/>
              </w:rPr>
              <w:t xml:space="preserve"> «История балов в России: от ассамблеи Петра I до балов-маскарадов Екатерины II».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>Длительность 45-60 минут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 заявкам</w:t>
            </w:r>
          </w:p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28 чел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 xml:space="preserve">Интерактивное занятие </w:t>
            </w: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«Профессия – Реставратор»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>Длительность 45-60 минут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 заявкам</w:t>
            </w:r>
          </w:p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28 чел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 </w:t>
            </w: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«Ночь музеев»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15. мая 2021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1-11кл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50 чел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«Культпоход»</w:t>
            </w:r>
            <w:r w:rsidRPr="008C6FE4">
              <w:rPr>
                <w:rFonts w:ascii="Times New Roman" w:hAnsi="Times New Roman" w:cs="Times New Roman"/>
              </w:rPr>
              <w:t xml:space="preserve"> 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Постоянная экспозиция.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 xml:space="preserve"> Выставка </w:t>
            </w:r>
            <w:r w:rsidRPr="008C6FE4">
              <w:rPr>
                <w:rFonts w:ascii="Times New Roman" w:hAnsi="Times New Roman" w:cs="Times New Roman"/>
                <w:b/>
              </w:rPr>
              <w:t xml:space="preserve">«Русское искусство </w:t>
            </w:r>
            <w:r w:rsidRPr="008C6FE4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8C6FE4">
              <w:rPr>
                <w:rFonts w:ascii="Times New Roman" w:hAnsi="Times New Roman" w:cs="Times New Roman"/>
                <w:b/>
              </w:rPr>
              <w:t xml:space="preserve">-нач. </w:t>
            </w:r>
            <w:r w:rsidRPr="008C6FE4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C6FE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Постоянно</w:t>
            </w:r>
          </w:p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30 чел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«Культпоход»</w:t>
            </w:r>
            <w:r w:rsidRPr="008C6FE4">
              <w:rPr>
                <w:rFonts w:ascii="Times New Roman" w:hAnsi="Times New Roman" w:cs="Times New Roman"/>
              </w:rPr>
              <w:t xml:space="preserve"> 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 xml:space="preserve">Выставка </w:t>
            </w:r>
            <w:r w:rsidRPr="008C6FE4">
              <w:rPr>
                <w:rFonts w:ascii="Times New Roman" w:hAnsi="Times New Roman" w:cs="Times New Roman"/>
                <w:b/>
              </w:rPr>
              <w:t xml:space="preserve">«Просторы </w:t>
            </w:r>
            <w:proofErr w:type="spellStart"/>
            <w:r w:rsidRPr="008C6FE4">
              <w:rPr>
                <w:rFonts w:ascii="Times New Roman" w:hAnsi="Times New Roman" w:cs="Times New Roman"/>
                <w:b/>
              </w:rPr>
              <w:t>Баргузинской</w:t>
            </w:r>
            <w:proofErr w:type="spellEnd"/>
            <w:r w:rsidRPr="008C6FE4">
              <w:rPr>
                <w:rFonts w:ascii="Times New Roman" w:hAnsi="Times New Roman" w:cs="Times New Roman"/>
                <w:b/>
              </w:rPr>
              <w:t xml:space="preserve"> долины».</w:t>
            </w:r>
            <w:r w:rsidRPr="008C6FE4">
              <w:rPr>
                <w:rFonts w:ascii="Times New Roman" w:hAnsi="Times New Roman" w:cs="Times New Roman"/>
              </w:rPr>
              <w:t xml:space="preserve"> Персональная выставка Народного художника России, Народного художника Бурятской АССР, члена-корреспондента Российской Академии художеств С. Р </w:t>
            </w:r>
            <w:proofErr w:type="spellStart"/>
            <w:r w:rsidRPr="008C6FE4">
              <w:rPr>
                <w:rFonts w:ascii="Times New Roman" w:hAnsi="Times New Roman" w:cs="Times New Roman"/>
              </w:rPr>
              <w:t>Ринчинова</w:t>
            </w:r>
            <w:proofErr w:type="spellEnd"/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До 19.04.2021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30 чел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lastRenderedPageBreak/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lastRenderedPageBreak/>
              <w:t>«Культпоход»</w:t>
            </w:r>
            <w:r w:rsidRPr="008C6FE4">
              <w:rPr>
                <w:rFonts w:ascii="Times New Roman" w:hAnsi="Times New Roman" w:cs="Times New Roman"/>
              </w:rPr>
              <w:t xml:space="preserve"> 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Выставка «</w:t>
            </w:r>
            <w:proofErr w:type="spellStart"/>
            <w:r w:rsidRPr="008C6FE4">
              <w:rPr>
                <w:rFonts w:ascii="Times New Roman" w:hAnsi="Times New Roman" w:cs="Times New Roman"/>
                <w:b/>
              </w:rPr>
              <w:t>Мэрдыгеевы</w:t>
            </w:r>
            <w:proofErr w:type="spellEnd"/>
            <w:r w:rsidRPr="008C6FE4">
              <w:rPr>
                <w:rFonts w:ascii="Times New Roman" w:hAnsi="Times New Roman" w:cs="Times New Roman"/>
                <w:b/>
              </w:rPr>
              <w:t>. Династия»</w:t>
            </w:r>
            <w:r w:rsidRPr="008C6FE4">
              <w:rPr>
                <w:rFonts w:ascii="Times New Roman" w:hAnsi="Times New Roman" w:cs="Times New Roman"/>
              </w:rPr>
              <w:t xml:space="preserve"> посвященная 120-летию со дня рождения Народного художника Бурятской АССР Р. С. </w:t>
            </w:r>
            <w:proofErr w:type="spellStart"/>
            <w:r w:rsidRPr="008C6FE4">
              <w:rPr>
                <w:rFonts w:ascii="Times New Roman" w:hAnsi="Times New Roman" w:cs="Times New Roman"/>
              </w:rPr>
              <w:t>Мэрдыгеева</w:t>
            </w:r>
            <w:proofErr w:type="spellEnd"/>
            <w:r w:rsidRPr="008C6FE4">
              <w:rPr>
                <w:rFonts w:ascii="Times New Roman" w:hAnsi="Times New Roman" w:cs="Times New Roman"/>
              </w:rPr>
              <w:t>. На выставке представлены как работы самого Р. С. </w:t>
            </w:r>
            <w:proofErr w:type="spellStart"/>
            <w:r w:rsidRPr="008C6FE4">
              <w:rPr>
                <w:rFonts w:ascii="Times New Roman" w:hAnsi="Times New Roman" w:cs="Times New Roman"/>
              </w:rPr>
              <w:t>Мэрдыгеева</w:t>
            </w:r>
            <w:proofErr w:type="spellEnd"/>
            <w:r w:rsidRPr="008C6FE4">
              <w:rPr>
                <w:rFonts w:ascii="Times New Roman" w:hAnsi="Times New Roman" w:cs="Times New Roman"/>
              </w:rPr>
              <w:t>, так и его потомков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До 30.05.2021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30 чел группа</w:t>
            </w:r>
          </w:p>
        </w:tc>
      </w:tr>
      <w:tr w:rsidR="008C6FE4" w:rsidRPr="008C6FE4" w:rsidTr="0083458F">
        <w:trPr>
          <w:trHeight w:val="70"/>
        </w:trPr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«Культпоход»</w:t>
            </w:r>
            <w:r w:rsidRPr="008C6FE4">
              <w:rPr>
                <w:rFonts w:ascii="Times New Roman" w:hAnsi="Times New Roman" w:cs="Times New Roman"/>
              </w:rPr>
              <w:t xml:space="preserve"> 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«Симфония красок»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С 20.04. по 02.05.2021 г.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30 чел.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«Культпоход»</w:t>
            </w:r>
            <w:r w:rsidRPr="008C6FE4">
              <w:rPr>
                <w:rFonts w:ascii="Times New Roman" w:hAnsi="Times New Roman" w:cs="Times New Roman"/>
              </w:rPr>
              <w:t xml:space="preserve"> 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Выставка к 9 мая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С 06.05.2021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30 чел</w:t>
            </w:r>
          </w:p>
          <w:p w:rsidR="00A15A63" w:rsidRPr="008C6FE4" w:rsidRDefault="00A15A63" w:rsidP="00B4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Художественный музей им.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Ул. Куйбышева, 29.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«Цифровая культура»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7"/>
              </w:rPr>
              <w:t>«Виртуальный филиал Русского музея»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127" w:type="dxa"/>
          </w:tcPr>
          <w:p w:rsidR="008C6FE4" w:rsidRPr="008C6FE4" w:rsidRDefault="008C6FE4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Дистанционная</w:t>
            </w:r>
          </w:p>
          <w:p w:rsidR="008C6FE4" w:rsidRPr="008C6FE4" w:rsidRDefault="008C6FE4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5A63" w:rsidRPr="008C6FE4" w:rsidRDefault="008C6FE4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(</w:t>
            </w:r>
            <w:r w:rsidR="00A15A63" w:rsidRPr="008C6FE4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="00A15A63" w:rsidRPr="008C6FE4">
              <w:rPr>
                <w:rFonts w:ascii="Times New Roman" w:eastAsia="Calibri" w:hAnsi="Times New Roman" w:cs="Times New Roman"/>
              </w:rPr>
              <w:t>инстаграмм-аккаунте</w:t>
            </w:r>
            <w:proofErr w:type="spellEnd"/>
            <w:r w:rsidR="00A15A63" w:rsidRPr="008C6FE4">
              <w:rPr>
                <w:rFonts w:ascii="Times New Roman" w:eastAsia="Calibri" w:hAnsi="Times New Roman" w:cs="Times New Roman"/>
              </w:rPr>
              <w:t xml:space="preserve"> музея</w:t>
            </w:r>
            <w:r w:rsidRPr="008C6FE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Без ограничения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hAnsi="Times New Roman" w:cs="Times New Roman"/>
                <w:bCs/>
                <w:shd w:val="clear" w:color="auto" w:fill="F9F9F9"/>
              </w:rPr>
              <w:t>Центр «Дом Старцева Д. Д. — музей декабристов»</w:t>
            </w:r>
          </w:p>
          <w:p w:rsidR="00A15A63" w:rsidRPr="008C6FE4" w:rsidRDefault="00A15A63" w:rsidP="00B401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</w:pP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>Тел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>. (30145) 96-7-16</w:t>
            </w:r>
            <w:r w:rsidRPr="008C6F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Pr="008C6FE4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  <w:lang w:val="en-US"/>
              </w:rPr>
              <w:t xml:space="preserve">E-mail: </w:t>
            </w:r>
            <w:hyperlink r:id="rId6" w:history="1">
              <w:r w:rsidRPr="008C6FE4">
                <w:rPr>
                  <w:rStyle w:val="a7"/>
                  <w:rFonts w:ascii="Times New Roman" w:hAnsi="Times New Roman" w:cs="Times New Roman"/>
                  <w:sz w:val="21"/>
                  <w:szCs w:val="21"/>
                  <w:shd w:val="clear" w:color="auto" w:fill="F9F9F9"/>
                  <w:lang w:val="en-US"/>
                </w:rPr>
                <w:t>muzeyrbns@mail.ru</w:t>
              </w:r>
            </w:hyperlink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C6FE4">
              <w:rPr>
                <w:rFonts w:ascii="Times New Roman" w:hAnsi="Times New Roman" w:cs="Times New Roman"/>
                <w:shd w:val="clear" w:color="auto" w:fill="F9F9F9"/>
              </w:rPr>
              <w:t>Селенгинский</w:t>
            </w:r>
            <w:proofErr w:type="spellEnd"/>
            <w:r w:rsidRPr="008C6FE4">
              <w:rPr>
                <w:rFonts w:ascii="Times New Roman" w:hAnsi="Times New Roman" w:cs="Times New Roman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3" w:type="dxa"/>
          </w:tcPr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>"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F0F45">
            <w:pPr>
              <w:pStyle w:val="a6"/>
              <w:shd w:val="clear" w:color="auto" w:fill="F9F9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FE4">
              <w:rPr>
                <w:sz w:val="22"/>
                <w:szCs w:val="22"/>
              </w:rPr>
              <w:t xml:space="preserve">Выставка </w:t>
            </w:r>
            <w:r w:rsidRPr="008C6FE4">
              <w:rPr>
                <w:b/>
                <w:sz w:val="22"/>
                <w:szCs w:val="22"/>
              </w:rPr>
              <w:t>«Славься ввек, Бородино».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>Выставка открылась в 2012 году — год юбилейной даты – 200-летие Бородинского сражения, великого  сражения Отечественной войны 1812-1814 гг. Это была решающая битва между французской армией Наполеона и русской под командованием М.И. Кутузова, которая произошла 26 августа по старому стилю (7 сентября по новому стилю) на Бородинском поле.  До сих пор Бородино для россиян — символ величия народного духа и предмет национальной гордости.</w:t>
            </w:r>
          </w:p>
        </w:tc>
        <w:tc>
          <w:tcPr>
            <w:tcW w:w="2842" w:type="dxa"/>
          </w:tcPr>
          <w:p w:rsidR="00A15A63" w:rsidRPr="008C6FE4" w:rsidRDefault="00A15A63" w:rsidP="004B6043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20 чел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hAnsi="Times New Roman" w:cs="Times New Roman"/>
                <w:bCs/>
                <w:shd w:val="clear" w:color="auto" w:fill="F9F9F9"/>
              </w:rPr>
              <w:t>Центр «Дом Старцева Д. Д. — музей декабристов»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C6FE4">
              <w:rPr>
                <w:rFonts w:ascii="Times New Roman" w:hAnsi="Times New Roman" w:cs="Times New Roman"/>
                <w:shd w:val="clear" w:color="auto" w:fill="F9F9F9"/>
              </w:rPr>
              <w:t>Селенгинский</w:t>
            </w:r>
            <w:proofErr w:type="spellEnd"/>
            <w:r w:rsidRPr="008C6FE4">
              <w:rPr>
                <w:rFonts w:ascii="Times New Roman" w:hAnsi="Times New Roman" w:cs="Times New Roman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>"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5A63" w:rsidRPr="008C6FE4" w:rsidRDefault="00A15A63" w:rsidP="005F0F45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proofErr w:type="spellStart"/>
            <w:r w:rsidRPr="008C6FE4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Селенгинск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— перекресток вековых дорог.</w:t>
            </w:r>
          </w:p>
          <w:p w:rsidR="00A15A63" w:rsidRPr="008C6FE4" w:rsidRDefault="00A15A63" w:rsidP="005F0F45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</w:t>
            </w:r>
          </w:p>
          <w:p w:rsidR="00A15A63" w:rsidRPr="008C6FE4" w:rsidRDefault="00A15A63" w:rsidP="005F0F45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t xml:space="preserve">Экспозиция посвящена городу и деятелям древнего и старого 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t>Селенгинска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t xml:space="preserve">, с которого и началось становление </w:t>
            </w:r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государственности в Забайкалье. Экспозиция состоит из 3-х разделов: «История основания города казаками», «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t>Селенгинский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енисейских казаков», «Знаменитые деятели».</w:t>
            </w:r>
          </w:p>
        </w:tc>
        <w:tc>
          <w:tcPr>
            <w:tcW w:w="2842" w:type="dxa"/>
          </w:tcPr>
          <w:p w:rsidR="00A15A63" w:rsidRPr="008C6FE4" w:rsidRDefault="004B6043" w:rsidP="004B6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20 чел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hAnsi="Times New Roman" w:cs="Times New Roman"/>
                <w:bCs/>
                <w:shd w:val="clear" w:color="auto" w:fill="F9F9F9"/>
              </w:rPr>
              <w:t>Центр «Дом Старцева Д. Д. — музей декабристов»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6FE4">
              <w:rPr>
                <w:rFonts w:ascii="Times New Roman" w:hAnsi="Times New Roman" w:cs="Times New Roman"/>
                <w:shd w:val="clear" w:color="auto" w:fill="F9F9F9"/>
              </w:rPr>
              <w:t>Селенгинский</w:t>
            </w:r>
            <w:proofErr w:type="spellEnd"/>
            <w:r w:rsidRPr="008C6FE4">
              <w:rPr>
                <w:rFonts w:ascii="Times New Roman" w:hAnsi="Times New Roman" w:cs="Times New Roman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>"</w:t>
            </w:r>
          </w:p>
          <w:p w:rsidR="00A15A63" w:rsidRPr="008C6FE4" w:rsidRDefault="00A15A63" w:rsidP="005F0F45">
            <w:pPr>
              <w:pStyle w:val="a6"/>
              <w:shd w:val="clear" w:color="auto" w:fill="F9F9F9"/>
              <w:rPr>
                <w:sz w:val="22"/>
                <w:szCs w:val="22"/>
              </w:rPr>
            </w:pPr>
            <w:r w:rsidRPr="008C6FE4">
              <w:rPr>
                <w:sz w:val="22"/>
                <w:szCs w:val="22"/>
              </w:rPr>
              <w:t xml:space="preserve">Выставка </w:t>
            </w:r>
            <w:r w:rsidRPr="008C6FE4">
              <w:rPr>
                <w:b/>
                <w:sz w:val="22"/>
                <w:szCs w:val="22"/>
              </w:rPr>
              <w:t>«Декабристы в творчестве А. С. Пушкина»</w:t>
            </w:r>
            <w:r w:rsidRPr="008C6FE4">
              <w:rPr>
                <w:sz w:val="22"/>
                <w:szCs w:val="22"/>
              </w:rPr>
              <w:t xml:space="preserve"> посвящена 195-летию восстания декабристов на Сенатской площади.</w:t>
            </w:r>
          </w:p>
          <w:p w:rsidR="00A15A63" w:rsidRPr="008C6FE4" w:rsidRDefault="00A15A63" w:rsidP="00A15A63">
            <w:pPr>
              <w:pStyle w:val="a6"/>
              <w:shd w:val="clear" w:color="auto" w:fill="F9F9F9"/>
              <w:rPr>
                <w:sz w:val="22"/>
                <w:szCs w:val="22"/>
              </w:rPr>
            </w:pPr>
            <w:r w:rsidRPr="008C6FE4">
              <w:rPr>
                <w:sz w:val="22"/>
                <w:szCs w:val="22"/>
              </w:rPr>
              <w:t>В экспозиции представлены воспроизведения рукописей вольнолюбивых стихов поэта, на полях которых он рисовал профили своих знакомых декабристов. А также лист рукописи поэмы «Полтава» с изображением казненных декабристов. Материалы стендовой экспозиции рассказывают о своеобразном активном участии Пушкина в движении декабристов.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Постоянно</w:t>
            </w:r>
          </w:p>
          <w:p w:rsidR="00A15A63" w:rsidRPr="008C6FE4" w:rsidRDefault="00A15A63" w:rsidP="004B6043">
            <w:pPr>
              <w:pStyle w:val="a6"/>
              <w:shd w:val="clear" w:color="auto" w:fill="F9F9F9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20 чел 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hAnsi="Times New Roman" w:cs="Times New Roman"/>
                <w:bCs/>
                <w:shd w:val="clear" w:color="auto" w:fill="F9F9F9"/>
              </w:rPr>
              <w:t>Центр «Дом Старцева Д. Д. — музей декабристов»</w:t>
            </w:r>
          </w:p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6FE4">
              <w:rPr>
                <w:rFonts w:ascii="Times New Roman" w:hAnsi="Times New Roman" w:cs="Times New Roman"/>
                <w:shd w:val="clear" w:color="auto" w:fill="F9F9F9"/>
              </w:rPr>
              <w:t>Селенгинский</w:t>
            </w:r>
            <w:proofErr w:type="spellEnd"/>
            <w:r w:rsidRPr="008C6FE4">
              <w:rPr>
                <w:rFonts w:ascii="Times New Roman" w:hAnsi="Times New Roman" w:cs="Times New Roman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3" w:type="dxa"/>
          </w:tcPr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"Культпоход</w:t>
            </w:r>
            <w:r w:rsidRPr="008C6FE4">
              <w:rPr>
                <w:rFonts w:ascii="Times New Roman" w:hAnsi="Times New Roman" w:cs="Times New Roman"/>
              </w:rPr>
              <w:t>"</w:t>
            </w: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A63" w:rsidRPr="008C6FE4" w:rsidRDefault="00A15A63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 xml:space="preserve">Выставка </w:t>
            </w:r>
            <w:r w:rsidRPr="008C6FE4">
              <w:rPr>
                <w:rFonts w:ascii="Times New Roman" w:hAnsi="Times New Roman" w:cs="Times New Roman"/>
                <w:b/>
              </w:rPr>
              <w:t>«В потомках наше имя отзовется»,</w:t>
            </w:r>
            <w:r w:rsidRPr="008C6FE4">
              <w:rPr>
                <w:rFonts w:ascii="Times New Roman" w:hAnsi="Times New Roman" w:cs="Times New Roman"/>
              </w:rPr>
              <w:t xml:space="preserve"> посвященная 230-летию со дня рождения Н.А.Бестужева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С 16.04.2021 г.</w:t>
            </w:r>
          </w:p>
          <w:p w:rsidR="00A15A63" w:rsidRPr="008C6FE4" w:rsidRDefault="00A15A63" w:rsidP="00A15A63">
            <w:pPr>
              <w:pStyle w:val="a6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8C6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8C6FE4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До 20 чел</w:t>
            </w:r>
          </w:p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ГАУК РБ РДЮБ</w:t>
            </w:r>
          </w:p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3" w:type="dxa"/>
          </w:tcPr>
          <w:p w:rsidR="00A15A63" w:rsidRPr="008C6FE4" w:rsidRDefault="00A15A63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A15A63" w:rsidRPr="008C6FE4" w:rsidRDefault="00A15A63" w:rsidP="00A1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«Космические приключения» (Проект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Умочка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42" w:type="dxa"/>
          </w:tcPr>
          <w:p w:rsidR="00A15A63" w:rsidRPr="004B6043" w:rsidRDefault="00A15A63" w:rsidP="004B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ГАУК РБ РДЮБ</w:t>
            </w:r>
          </w:p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33" w:type="dxa"/>
          </w:tcPr>
          <w:p w:rsidR="00A15A63" w:rsidRPr="008C6FE4" w:rsidRDefault="00A15A63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A15A63" w:rsidRPr="008C6FE4" w:rsidRDefault="00A15A63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«Живопись в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старобурятской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Зураг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 (Центр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Эдиршуул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42" w:type="dxa"/>
          </w:tcPr>
          <w:p w:rsidR="00A15A63" w:rsidRPr="004B6043" w:rsidRDefault="00A15A63" w:rsidP="00B40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127" w:type="dxa"/>
          </w:tcPr>
          <w:p w:rsidR="00A15A63" w:rsidRPr="008C6FE4" w:rsidRDefault="008C6FE4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r w:rsidR="00A15A63" w:rsidRPr="008C6FE4">
              <w:rPr>
                <w:rFonts w:ascii="Times New Roman" w:hAnsi="Times New Roman" w:cs="Times New Roman"/>
                <w:sz w:val="24"/>
                <w:szCs w:val="24"/>
              </w:rPr>
              <w:t>Дистанционная (гибридное)</w:t>
            </w:r>
          </w:p>
          <w:p w:rsidR="00A15A63" w:rsidRPr="008C6FE4" w:rsidRDefault="00D60822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A15A63"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ГАУК РБ РДЮБ</w:t>
            </w:r>
          </w:p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A15A63" w:rsidRPr="008C6FE4" w:rsidRDefault="00A15A63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33" w:type="dxa"/>
          </w:tcPr>
          <w:p w:rsidR="00A15A63" w:rsidRPr="008C6FE4" w:rsidRDefault="00A15A63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галерея» мастер класс от художника - иллюстратора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Байнзуровой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Ирины (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Bain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Zurag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) В рамках Всероссийской акции «Библионочь-2021»</w:t>
            </w:r>
          </w:p>
        </w:tc>
        <w:tc>
          <w:tcPr>
            <w:tcW w:w="2842" w:type="dxa"/>
          </w:tcPr>
          <w:p w:rsidR="00A15A63" w:rsidRPr="004B6043" w:rsidRDefault="00A15A63" w:rsidP="00B40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ГАУК РБ РДЮБ</w:t>
            </w:r>
          </w:p>
          <w:p w:rsidR="00A15A63" w:rsidRPr="008C6FE4" w:rsidRDefault="00D60822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hyperlink r:id="rId8" w:history="1">
              <w:r w:rsidR="00A15A63" w:rsidRPr="008C6FE4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https://www.youtube.com/user/baikalib</w:t>
              </w:r>
            </w:hyperlink>
            <w:r w:rsidR="00A15A63"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A15A63" w:rsidRPr="008C6FE4" w:rsidRDefault="00A15A63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культура»</w:t>
            </w:r>
          </w:p>
          <w:p w:rsidR="00A15A63" w:rsidRPr="008C6FE4" w:rsidRDefault="00A15A63" w:rsidP="005F0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Видеоролики на официальном видеоканале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  <w:p w:rsidR="00A15A63" w:rsidRPr="008C6FE4" w:rsidRDefault="00D60822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5A63"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Подписчики</w:t>
            </w:r>
          </w:p>
        </w:tc>
      </w:tr>
      <w:tr w:rsidR="008C6FE4" w:rsidRPr="008C6FE4" w:rsidTr="0083458F">
        <w:tc>
          <w:tcPr>
            <w:tcW w:w="687" w:type="dxa"/>
          </w:tcPr>
          <w:p w:rsidR="00A15A63" w:rsidRPr="008C6FE4" w:rsidRDefault="00A15A63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89" w:type="dxa"/>
            <w:gridSpan w:val="3"/>
          </w:tcPr>
          <w:p w:rsidR="00A15A63" w:rsidRPr="008C6FE4" w:rsidRDefault="00A15A63" w:rsidP="00791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ГАУК РБ «Республиканский цент народного творчества»</w:t>
            </w:r>
          </w:p>
        </w:tc>
        <w:tc>
          <w:tcPr>
            <w:tcW w:w="4233" w:type="dxa"/>
          </w:tcPr>
          <w:p w:rsidR="00A15A63" w:rsidRPr="008C6FE4" w:rsidRDefault="00A15A63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b/>
                <w:sz w:val="26"/>
                <w:szCs w:val="26"/>
              </w:rPr>
              <w:t>«Культпоход»</w:t>
            </w:r>
          </w:p>
          <w:p w:rsidR="00A15A63" w:rsidRPr="008C6FE4" w:rsidRDefault="00A15A63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Республиканская выставка-ярмарка народных промыслов и детского творчества и мастер-классы</w:t>
            </w:r>
          </w:p>
        </w:tc>
        <w:tc>
          <w:tcPr>
            <w:tcW w:w="2842" w:type="dxa"/>
          </w:tcPr>
          <w:p w:rsidR="00A15A63" w:rsidRPr="008C6FE4" w:rsidRDefault="00A15A63" w:rsidP="00B40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2127" w:type="dxa"/>
          </w:tcPr>
          <w:p w:rsidR="00A15A63" w:rsidRPr="008C6FE4" w:rsidRDefault="00A15A63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85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5-8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A63" w:rsidRPr="008C6FE4" w:rsidRDefault="00A15A63" w:rsidP="00B4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1000 мест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РБ «Кяхтинский краеведческий музей имени академика В.А.Обручева»</w:t>
            </w:r>
          </w:p>
        </w:tc>
        <w:tc>
          <w:tcPr>
            <w:tcW w:w="4233" w:type="dxa"/>
          </w:tcPr>
          <w:p w:rsidR="009B2E0F" w:rsidRPr="007F4205" w:rsidRDefault="009B2E0F" w:rsidP="00C6542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42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"Цифровая культура"</w:t>
            </w:r>
          </w:p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выставка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KYAKHTA</w:t>
            </w:r>
            <w:r w:rsidRPr="00D17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КОСМОС» в рамках 60-летия первого полета человека в космос.</w:t>
            </w:r>
          </w:p>
        </w:tc>
        <w:tc>
          <w:tcPr>
            <w:tcW w:w="2842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12.04.21г – 30.04.21г.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B401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– 11 классы.</w:t>
            </w:r>
          </w:p>
        </w:tc>
        <w:tc>
          <w:tcPr>
            <w:tcW w:w="1701" w:type="dxa"/>
          </w:tcPr>
          <w:p w:rsidR="009B2E0F" w:rsidRPr="008C6FE4" w:rsidRDefault="009B2E0F" w:rsidP="00B401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ГАУК РБ «Кяхтинский краеведческий музей имени академика </w:t>
            </w:r>
            <w:r w:rsidRPr="00D17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В.А.Обручева»</w:t>
            </w:r>
          </w:p>
        </w:tc>
        <w:tc>
          <w:tcPr>
            <w:tcW w:w="4233" w:type="dxa"/>
          </w:tcPr>
          <w:p w:rsidR="009B2E0F" w:rsidRPr="007F4205" w:rsidRDefault="009B2E0F" w:rsidP="00C6542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42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"Цифровая культура"</w:t>
            </w:r>
          </w:p>
          <w:p w:rsidR="009B2E0F" w:rsidRPr="00D175C0" w:rsidRDefault="009B2E0F" w:rsidP="00C65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выставка</w:t>
            </w:r>
            <w:r w:rsidRPr="00D175C0">
              <w:rPr>
                <w:rFonts w:ascii="Times New Roman" w:hAnsi="Times New Roman"/>
                <w:sz w:val="24"/>
                <w:szCs w:val="24"/>
              </w:rPr>
              <w:t xml:space="preserve">, приуроченная к 115-летию героя </w:t>
            </w:r>
            <w:r w:rsidRPr="00D17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советского Союза </w:t>
            </w:r>
            <w:proofErr w:type="spellStart"/>
            <w:r w:rsidRPr="00D175C0">
              <w:rPr>
                <w:rFonts w:ascii="Times New Roman" w:hAnsi="Times New Roman"/>
                <w:sz w:val="24"/>
                <w:szCs w:val="24"/>
              </w:rPr>
              <w:t>Борсоева</w:t>
            </w:r>
            <w:proofErr w:type="spellEnd"/>
            <w:r w:rsidRPr="00D175C0">
              <w:rPr>
                <w:rFonts w:ascii="Times New Roman" w:hAnsi="Times New Roman"/>
                <w:sz w:val="24"/>
                <w:szCs w:val="24"/>
              </w:rPr>
              <w:t xml:space="preserve"> В.Б </w:t>
            </w:r>
          </w:p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5C0">
              <w:rPr>
                <w:rFonts w:ascii="Times New Roman" w:hAnsi="Times New Roman"/>
                <w:sz w:val="24"/>
                <w:szCs w:val="24"/>
              </w:rPr>
              <w:t>« Гвардии полковник».</w:t>
            </w:r>
          </w:p>
        </w:tc>
        <w:tc>
          <w:tcPr>
            <w:tcW w:w="2842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09.05.21г – 30.05.21г.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B401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5C0">
              <w:rPr>
                <w:rFonts w:ascii="Times New Roman" w:hAnsi="Times New Roman"/>
                <w:sz w:val="24"/>
                <w:szCs w:val="24"/>
              </w:rPr>
              <w:t>Дошкольники, 1 – 11 классы.</w:t>
            </w:r>
          </w:p>
        </w:tc>
        <w:tc>
          <w:tcPr>
            <w:tcW w:w="1701" w:type="dxa"/>
          </w:tcPr>
          <w:p w:rsidR="009B2E0F" w:rsidRPr="008C6FE4" w:rsidRDefault="009B2E0F" w:rsidP="00B401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4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8C6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233" w:type="dxa"/>
          </w:tcPr>
          <w:p w:rsidR="009B2E0F" w:rsidRPr="008C6FE4" w:rsidRDefault="007165D7" w:rsidP="00572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42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9B2E0F" w:rsidRPr="008C6FE4" w:rsidRDefault="009B2E0F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B2E0F" w:rsidRPr="008C6FE4" w:rsidRDefault="009B2E0F" w:rsidP="00B401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2E0F" w:rsidRPr="008C6FE4" w:rsidTr="0083458F">
        <w:tc>
          <w:tcPr>
            <w:tcW w:w="16164" w:type="dxa"/>
            <w:gridSpan w:val="9"/>
          </w:tcPr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3458F" w:rsidRDefault="009B2E0F" w:rsidP="0083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ГАУК РБ РДЮБ</w:t>
            </w:r>
          </w:p>
          <w:p w:rsidR="009B2E0F" w:rsidRPr="008C6FE4" w:rsidRDefault="00D60822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2E0F"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  <w:r w:rsidR="009B2E0F"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9B2E0F" w:rsidRPr="0083458F" w:rsidRDefault="009B2E0F" w:rsidP="007911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культура»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Видеоролики на официальном видеоканале</w:t>
            </w:r>
          </w:p>
        </w:tc>
        <w:tc>
          <w:tcPr>
            <w:tcW w:w="2842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pStyle w:val="a6"/>
              <w:spacing w:after="0"/>
              <w:jc w:val="center"/>
            </w:pPr>
            <w:r w:rsidRPr="008C6FE4">
              <w:t>Онлайн-мероприятие</w:t>
            </w:r>
          </w:p>
          <w:p w:rsidR="009B2E0F" w:rsidRPr="008C6FE4" w:rsidRDefault="00D60822" w:rsidP="00F135F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history="1">
              <w:r w:rsidR="009B2E0F" w:rsidRPr="008C6FE4">
                <w:rPr>
                  <w:rStyle w:val="a7"/>
                </w:rPr>
                <w:t>https://www.youtube.com/user/baikalib</w:t>
              </w:r>
            </w:hyperlink>
          </w:p>
        </w:tc>
        <w:tc>
          <w:tcPr>
            <w:tcW w:w="1985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9B2E0F" w:rsidRPr="008C6FE4" w:rsidRDefault="009B2E0F" w:rsidP="00B401C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Подписчики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  <w:gridSpan w:val="3"/>
          </w:tcPr>
          <w:p w:rsidR="009B2E0F" w:rsidRPr="008C6FE4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АУК РБ «Бурятс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государственная филармония»</w:t>
            </w:r>
          </w:p>
        </w:tc>
        <w:tc>
          <w:tcPr>
            <w:tcW w:w="4233" w:type="dxa"/>
          </w:tcPr>
          <w:p w:rsidR="009B2E0F" w:rsidRPr="00B01CB6" w:rsidRDefault="00B01CB6" w:rsidP="00DF3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b/>
                <w:sz w:val="24"/>
                <w:szCs w:val="24"/>
              </w:rPr>
              <w:t>«Культпоход»</w:t>
            </w:r>
          </w:p>
          <w:p w:rsidR="00B01CB6" w:rsidRPr="008C6FE4" w:rsidRDefault="00B01CB6" w:rsidP="00DF3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Виртуальный концерт «Симфония мужества»</w:t>
            </w:r>
          </w:p>
        </w:tc>
        <w:tc>
          <w:tcPr>
            <w:tcW w:w="2842" w:type="dxa"/>
          </w:tcPr>
          <w:p w:rsidR="009B2E0F" w:rsidRPr="008C6FE4" w:rsidRDefault="00B01CB6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27" w:type="dxa"/>
          </w:tcPr>
          <w:p w:rsidR="009B2E0F" w:rsidRPr="008C6FE4" w:rsidRDefault="00B01CB6" w:rsidP="00F135F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Очная</w:t>
            </w:r>
          </w:p>
        </w:tc>
        <w:tc>
          <w:tcPr>
            <w:tcW w:w="1985" w:type="dxa"/>
          </w:tcPr>
          <w:p w:rsidR="00B01CB6" w:rsidRPr="00B01CB6" w:rsidRDefault="00B01CB6" w:rsidP="00B01CB6">
            <w:pPr>
              <w:rPr>
                <w:rFonts w:ascii="Times New Roman" w:hAnsi="Times New Roman" w:cs="Times New Roman"/>
              </w:rPr>
            </w:pPr>
            <w:r w:rsidRPr="00B01CB6">
              <w:rPr>
                <w:rFonts w:ascii="Times New Roman" w:hAnsi="Times New Roman" w:cs="Times New Roman"/>
              </w:rPr>
              <w:t xml:space="preserve">5 – 8 </w:t>
            </w:r>
            <w:proofErr w:type="spellStart"/>
            <w:r w:rsidRPr="00B01CB6">
              <w:rPr>
                <w:rFonts w:ascii="Times New Roman" w:hAnsi="Times New Roman" w:cs="Times New Roman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B01CB6" w:rsidP="00B01CB6">
            <w:pPr>
              <w:rPr>
                <w:rFonts w:ascii="Times New Roman" w:hAnsi="Times New Roman" w:cs="Times New Roman"/>
              </w:rPr>
            </w:pPr>
            <w:r w:rsidRPr="00B01CB6">
              <w:rPr>
                <w:rFonts w:ascii="Times New Roman" w:hAnsi="Times New Roman" w:cs="Times New Roman"/>
              </w:rPr>
              <w:t xml:space="preserve">9 – 11 </w:t>
            </w:r>
            <w:proofErr w:type="spellStart"/>
            <w:r w:rsidRPr="00B01CB6">
              <w:rPr>
                <w:rFonts w:ascii="Times New Roman" w:hAnsi="Times New Roman" w:cs="Times New Roman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B2E0F" w:rsidRPr="008C6FE4" w:rsidRDefault="009B2E0F" w:rsidP="00B401C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gridSpan w:val="3"/>
          </w:tcPr>
          <w:p w:rsidR="009B2E0F" w:rsidRPr="008C6FE4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АУК РБ «Бурятс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государственная филармония»</w:t>
            </w:r>
          </w:p>
        </w:tc>
        <w:tc>
          <w:tcPr>
            <w:tcW w:w="4233" w:type="dxa"/>
          </w:tcPr>
          <w:p w:rsidR="00B01CB6" w:rsidRPr="00B01CB6" w:rsidRDefault="00B01CB6" w:rsidP="00B01CB6">
            <w:pPr>
              <w:spacing w:line="240" w:lineRule="auto"/>
              <w:rPr>
                <w:b/>
              </w:rPr>
            </w:pPr>
            <w:r w:rsidRPr="00B01CB6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культура»</w:t>
            </w:r>
            <w:r w:rsidRPr="00B01CB6">
              <w:rPr>
                <w:b/>
              </w:rPr>
              <w:t xml:space="preserve"> </w:t>
            </w:r>
          </w:p>
          <w:p w:rsidR="009B2E0F" w:rsidRPr="008C6FE4" w:rsidRDefault="00B01CB6" w:rsidP="00B01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«Мир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детям» (Детская филармония)</w:t>
            </w:r>
          </w:p>
        </w:tc>
        <w:tc>
          <w:tcPr>
            <w:tcW w:w="2842" w:type="dxa"/>
          </w:tcPr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9B2E0F" w:rsidRPr="008C6FE4" w:rsidRDefault="009B2E0F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E0F" w:rsidRPr="008C6FE4" w:rsidRDefault="00B01CB6" w:rsidP="00B0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E0F" w:rsidRPr="008C6FE4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E0F" w:rsidRPr="008C6FE4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</w:tr>
      <w:tr w:rsidR="00B01CB6" w:rsidRPr="008C6FE4" w:rsidTr="0083458F">
        <w:tc>
          <w:tcPr>
            <w:tcW w:w="687" w:type="dxa"/>
          </w:tcPr>
          <w:p w:rsidR="00B01CB6" w:rsidRPr="008C6FE4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9" w:type="dxa"/>
            <w:gridSpan w:val="3"/>
          </w:tcPr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АУК РБ «Бурятс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государственная филармония»</w:t>
            </w:r>
          </w:p>
        </w:tc>
        <w:tc>
          <w:tcPr>
            <w:tcW w:w="4233" w:type="dxa"/>
          </w:tcPr>
          <w:p w:rsidR="00B01CB6" w:rsidRPr="00B01CB6" w:rsidRDefault="00B01CB6" w:rsidP="00B01CB6">
            <w:pPr>
              <w:spacing w:line="240" w:lineRule="auto"/>
              <w:rPr>
                <w:b/>
              </w:rPr>
            </w:pPr>
            <w:r w:rsidRPr="00B01CB6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культура»</w:t>
            </w:r>
            <w:r w:rsidRPr="00B01CB6">
              <w:rPr>
                <w:b/>
              </w:rPr>
              <w:t xml:space="preserve"> </w:t>
            </w:r>
          </w:p>
          <w:p w:rsidR="00B01CB6" w:rsidRPr="00B01CB6" w:rsidRDefault="00B01CB6" w:rsidP="00B01CB6">
            <w:pPr>
              <w:spacing w:line="240" w:lineRule="auto"/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 xml:space="preserve"> «Песни Великой Отечественной войны»</w:t>
            </w:r>
          </w:p>
        </w:tc>
        <w:tc>
          <w:tcPr>
            <w:tcW w:w="2842" w:type="dxa"/>
          </w:tcPr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127" w:type="dxa"/>
          </w:tcPr>
          <w:p w:rsidR="00B01CB6" w:rsidRPr="00B01CB6" w:rsidRDefault="00B01CB6" w:rsidP="00B0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CB6" w:rsidRP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6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1CB6" w:rsidRDefault="00B01CB6" w:rsidP="00B0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233" w:type="dxa"/>
          </w:tcPr>
          <w:p w:rsidR="009B2E0F" w:rsidRPr="008C6FE4" w:rsidRDefault="007165D7" w:rsidP="005724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0F" w:rsidRPr="008C6FE4" w:rsidTr="0083458F">
        <w:tc>
          <w:tcPr>
            <w:tcW w:w="16164" w:type="dxa"/>
            <w:gridSpan w:val="9"/>
          </w:tcPr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B2E0F" w:rsidRPr="008C6FE4" w:rsidTr="0083458F">
        <w:trPr>
          <w:trHeight w:val="1668"/>
        </w:trPr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"Культурный клуб"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ярмарка </w:t>
            </w:r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-профессий «Технопарк» для школьников (в рамках </w:t>
            </w:r>
            <w:proofErr w:type="spellStart"/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Библионочи</w:t>
            </w:r>
            <w:proofErr w:type="spellEnd"/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2021)</w:t>
            </w:r>
          </w:p>
        </w:tc>
        <w:tc>
          <w:tcPr>
            <w:tcW w:w="2842" w:type="dxa"/>
          </w:tcPr>
          <w:p w:rsidR="009B2E0F" w:rsidRPr="008C6FE4" w:rsidRDefault="009B2E0F" w:rsidP="000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апреля 2021 г. 17:00-21:00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E0F" w:rsidRPr="008C6FE4" w:rsidRDefault="009B2E0F" w:rsidP="000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2E0F" w:rsidRPr="008C6FE4" w:rsidTr="0083458F">
        <w:trPr>
          <w:trHeight w:val="1668"/>
        </w:trPr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"Культурный клуб"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Библиотечный день в СКОШИ №62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Ежеквартальное мероприятие/май 2021г.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1-12 классы (12 класс т.к. специализированная школа)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B2E0F" w:rsidRPr="008C6FE4" w:rsidTr="0083458F">
        <w:trPr>
          <w:trHeight w:val="1551"/>
        </w:trPr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</w:rPr>
              <w:t xml:space="preserve">"Культпоход"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Обзорная экскурсия по Национальной библиотеке Бурятии для школьников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Май 2021 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1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4252" w:type="dxa"/>
            <w:gridSpan w:val="2"/>
            <w:vAlign w:val="center"/>
          </w:tcPr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"Цифровая культура"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Конференция в режиме ВКС</w:t>
            </w:r>
            <w:r w:rsidRPr="008C6F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«День кадета в Президентской школе»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</w:rPr>
              <w:t>7 апреля 2021 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</w:rPr>
              <w:t>40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"Цифровая культура"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Конференция в режиме ВКС</w:t>
            </w:r>
            <w:r w:rsidRPr="008C6F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космонавтики в Президентской библиотеке»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12 апреля 2021 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8C6F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32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"Цифровая культура"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Государика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 информационно-образовательный проект Президентской библиотеки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15 апреля 2021 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8C6F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8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«Национальная 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Республики Бурятия»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lastRenderedPageBreak/>
              <w:t>"Цифровая культура"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Национальной электронной библиотеки школьникам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29 апреля 2021 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8C6F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8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в книжное царство»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«Путешествие в Читай город» 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«Чудесное путешествие по волшебной стране книг».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Урок выразительного чтения «Читаем правильно!»  Проект «Книга в семье»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Ключевская, 23А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Лекция Детская литература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(гибридное) </w:t>
            </w:r>
            <w:hyperlink r:id="rId12" w:history="1">
              <w:r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https://www.youtube.com/user/baikali</w:t>
              </w:r>
              <w:r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b</w:t>
              </w:r>
            </w:hyperlink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«Удивительные приключения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Петсона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Финдуса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» (К 75- летнему юбилею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Нурдквиста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9B2E0F" w:rsidRPr="004B6043" w:rsidRDefault="009B2E0F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XII Международная акция «Читаем детям о войне»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«Читаем все вместе» (Проект «Книга в семье»)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Игра – викторина «Под семейным зонтиком чтения»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вечер-встреча «Народный поэт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 (Центр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Эдиршуул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клуб»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«Дар Кирилла и Мефодия» (День славянской письменности и культуры. Общероссийский День библиотек)</w:t>
            </w:r>
          </w:p>
        </w:tc>
        <w:tc>
          <w:tcPr>
            <w:tcW w:w="2842" w:type="dxa"/>
          </w:tcPr>
          <w:p w:rsidR="009B2E0F" w:rsidRPr="008C6FE4" w:rsidRDefault="009B2E0F" w:rsidP="004B6043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D60822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2E0F"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  <w:r w:rsidR="009B2E0F"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культура» 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Подкаст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Шэдитэ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номой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онсо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илгаа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 = «Волшебство особой книги» («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МояBIBLIOБурятия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</w:t>
            </w:r>
            <w:hyperlink r:id="rId14" w:history="1">
              <w:r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https://clck.ru/TQr9s</w:t>
              </w:r>
            </w:hyperlink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</w:tc>
        <w:tc>
          <w:tcPr>
            <w:tcW w:w="4252" w:type="dxa"/>
            <w:gridSpan w:val="2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«Цифровая культура» </w:t>
            </w:r>
          </w:p>
          <w:p w:rsidR="009B2E0F" w:rsidRPr="008C6FE4" w:rsidRDefault="009B2E0F" w:rsidP="000144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«Семейная книжная полка»</w:t>
            </w:r>
          </w:p>
        </w:tc>
        <w:tc>
          <w:tcPr>
            <w:tcW w:w="2842" w:type="dxa"/>
          </w:tcPr>
          <w:p w:rsidR="009B2E0F" w:rsidRPr="004B6043" w:rsidRDefault="009B2E0F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  <w:p w:rsidR="009B2E0F" w:rsidRPr="008C6FE4" w:rsidRDefault="00D60822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9B2E0F" w:rsidRPr="008C6F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 </w:t>
            </w:r>
          </w:p>
        </w:tc>
      </w:tr>
      <w:tr w:rsidR="009B2E0F" w:rsidRPr="008C6FE4" w:rsidTr="0083458F">
        <w:tc>
          <w:tcPr>
            <w:tcW w:w="705" w:type="dxa"/>
            <w:gridSpan w:val="2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4252" w:type="dxa"/>
            <w:gridSpan w:val="2"/>
          </w:tcPr>
          <w:p w:rsidR="009B2E0F" w:rsidRPr="008C6FE4" w:rsidRDefault="007165D7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2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2E0F" w:rsidRPr="008C6FE4" w:rsidRDefault="009B2E0F" w:rsidP="00AF0F04">
            <w:pPr>
              <w:rPr>
                <w:rFonts w:ascii="Times New Roman" w:hAnsi="Times New Roman" w:cs="Times New Roman"/>
              </w:rPr>
            </w:pPr>
          </w:p>
        </w:tc>
      </w:tr>
      <w:tr w:rsidR="009B2E0F" w:rsidRPr="008C6FE4" w:rsidTr="0083458F">
        <w:tc>
          <w:tcPr>
            <w:tcW w:w="16164" w:type="dxa"/>
            <w:gridSpan w:val="9"/>
          </w:tcPr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«Цифровая культура»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Подкаст</w:t>
            </w:r>
            <w:proofErr w:type="spellEnd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«Уран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барималай</w:t>
            </w:r>
            <w:proofErr w:type="spellEnd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хэлгэдэ</w:t>
            </w:r>
            <w:proofErr w:type="spellEnd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домог</w:t>
            </w:r>
            <w:proofErr w:type="spellEnd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түүхэтэ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Буряадни</w:t>
            </w:r>
            <w:proofErr w:type="spellEnd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» - «Легенды и предания Бурятии в скульптурах» «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МояBIBLIOБурятия</w:t>
            </w:r>
            <w:proofErr w:type="spellEnd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9B2E0F" w:rsidRPr="004B6043" w:rsidRDefault="009B2E0F" w:rsidP="00B40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Онлайн-мероприятие</w:t>
            </w:r>
          </w:p>
          <w:p w:rsidR="009B2E0F" w:rsidRPr="008C6FE4" w:rsidRDefault="00D60822" w:rsidP="00F135F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B2E0F" w:rsidRPr="008C6FE4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https://www.youtube.com/user/baikali</w:t>
              </w:r>
              <w:r w:rsidR="009B2E0F" w:rsidRPr="008C6FE4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b</w:t>
              </w:r>
            </w:hyperlink>
          </w:p>
        </w:tc>
        <w:tc>
          <w:tcPr>
            <w:tcW w:w="1985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701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Подписчики  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233" w:type="dxa"/>
          </w:tcPr>
          <w:p w:rsidR="009B2E0F" w:rsidRPr="008C6FE4" w:rsidRDefault="007165D7" w:rsidP="005724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9B2E0F" w:rsidRPr="008C6FE4" w:rsidRDefault="009B2E0F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9B2E0F" w:rsidRPr="008C6FE4" w:rsidRDefault="009B2E0F" w:rsidP="00B4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2E0F" w:rsidRPr="008C6FE4" w:rsidRDefault="009B2E0F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2E0F" w:rsidRPr="008C6FE4" w:rsidTr="0083458F">
        <w:tc>
          <w:tcPr>
            <w:tcW w:w="16164" w:type="dxa"/>
            <w:gridSpan w:val="9"/>
          </w:tcPr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ИСКУССТВО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«Культпоход»</w:t>
            </w:r>
            <w:r w:rsidRPr="008C6F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1. Спектакль «Василий Теркин»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2. Спектакль «Волки и овцы»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3. Спектакль «Василий Теркин»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4.Спектакль «Вальс Победы»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5. Спектакль «Сказка странствий»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6.Спектакль «Ричард </w:t>
            </w:r>
            <w:r w:rsidRPr="008C6FE4">
              <w:rPr>
                <w:rFonts w:ascii="Times New Roman" w:hAnsi="Times New Roman" w:cs="Times New Roman"/>
                <w:lang w:val="en-US"/>
              </w:rPr>
              <w:t>III</w:t>
            </w:r>
            <w:r w:rsidRPr="008C6FE4">
              <w:rPr>
                <w:rFonts w:ascii="Times New Roman" w:hAnsi="Times New Roman" w:cs="Times New Roman"/>
              </w:rPr>
              <w:t>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7.Спектакль «Онегин»»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22 апреля в 15.00 и в 18.00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23 апреля в 18.30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6 мая в 15.00 и в 18.00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7 мая в 15.00 и в 18.30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14 мая в 18.30 и 15 мая в 12.00 и в 18.30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26 мая в 18.30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29 мая в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и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9-11 классы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и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и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., и 5-8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966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483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966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966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1449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483</w:t>
            </w: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7A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483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1.Экскурсия «Волшебное закулисье»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2. Экскурсия «История и современность» по экспозиции музея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3.Экскурсия «История и современность» по экспозиции музея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4.Интеллектуальная игра «Герой своего времени»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5.Обсуждение спектакля «Ричард </w:t>
            </w:r>
            <w:r w:rsidRPr="008C6FE4">
              <w:rPr>
                <w:rFonts w:ascii="Times New Roman" w:hAnsi="Times New Roman" w:cs="Times New Roman"/>
                <w:lang w:val="en-US"/>
              </w:rPr>
              <w:t>III</w:t>
            </w:r>
            <w:r w:rsidRPr="008C6FE4">
              <w:rPr>
                <w:rFonts w:ascii="Times New Roman" w:hAnsi="Times New Roman" w:cs="Times New Roman"/>
              </w:rPr>
              <w:t>»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6.Обсуждение спектакля «Онегин»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16 апреля в 15.00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17 апреля в 17.00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21 апреля в 17.30 и в 18.00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24 апреля в 12.00 и в 16.00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26 мая после спектакля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29 мая после спектакля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70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50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483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483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  <w:b/>
                <w:color w:val="000000"/>
              </w:rPr>
              <w:t>"Цифровая культура"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Видеодайджест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 о Николае Бестужеве в день его рождения</w:t>
            </w: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271E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</w:rPr>
              <w:t>2. Виртуальная экскурсия по театру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24 апреля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15 мая в «Ночь музеев»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6FE4">
              <w:rPr>
                <w:sz w:val="22"/>
                <w:szCs w:val="22"/>
                <w:lang w:eastAsia="en-US"/>
              </w:rPr>
              <w:t xml:space="preserve">Дистанционная (на </w:t>
            </w:r>
            <w:proofErr w:type="spellStart"/>
            <w:r w:rsidRPr="008C6FE4">
              <w:rPr>
                <w:sz w:val="22"/>
                <w:szCs w:val="22"/>
                <w:lang w:val="en-US" w:eastAsia="en-US"/>
              </w:rPr>
              <w:t>Youtube</w:t>
            </w:r>
            <w:proofErr w:type="spellEnd"/>
            <w:r w:rsidRPr="008C6FE4">
              <w:rPr>
                <w:sz w:val="22"/>
                <w:szCs w:val="22"/>
                <w:lang w:eastAsia="en-US"/>
              </w:rPr>
              <w:t xml:space="preserve">) </w:t>
            </w:r>
            <w:hyperlink r:id="rId17" w:history="1"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https</w:t>
              </w:r>
              <w:r w:rsidRPr="008C6FE4">
                <w:rPr>
                  <w:rStyle w:val="a7"/>
                  <w:sz w:val="22"/>
                  <w:szCs w:val="22"/>
                  <w:lang w:eastAsia="en-US"/>
                </w:rPr>
                <w:t>://</w:t>
              </w:r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www</w:t>
              </w:r>
              <w:r w:rsidRPr="008C6FE4">
                <w:rPr>
                  <w:rStyle w:val="a7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youtube</w:t>
              </w:r>
              <w:proofErr w:type="spellEnd"/>
              <w:r w:rsidRPr="008C6FE4">
                <w:rPr>
                  <w:rStyle w:val="a7"/>
                  <w:sz w:val="22"/>
                  <w:szCs w:val="22"/>
                  <w:lang w:eastAsia="en-US"/>
                </w:rPr>
                <w:t>.</w:t>
              </w:r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com</w:t>
              </w:r>
              <w:r w:rsidRPr="008C6FE4">
                <w:rPr>
                  <w:rStyle w:val="a7"/>
                  <w:sz w:val="22"/>
                  <w:szCs w:val="22"/>
                  <w:lang w:eastAsia="en-US"/>
                </w:rPr>
                <w:t>/</w:t>
              </w:r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watch</w:t>
              </w:r>
              <w:r w:rsidRPr="008C6FE4">
                <w:rPr>
                  <w:rStyle w:val="a7"/>
                  <w:sz w:val="22"/>
                  <w:szCs w:val="22"/>
                  <w:lang w:eastAsia="en-US"/>
                </w:rPr>
                <w:t>?</w:t>
              </w:r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v</w:t>
              </w:r>
              <w:r w:rsidRPr="008C6FE4">
                <w:rPr>
                  <w:rStyle w:val="a7"/>
                  <w:sz w:val="22"/>
                  <w:szCs w:val="22"/>
                  <w:lang w:eastAsia="en-US"/>
                </w:rPr>
                <w:t>=</w:t>
              </w:r>
              <w:proofErr w:type="spellStart"/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ja</w:t>
              </w:r>
              <w:proofErr w:type="spellEnd"/>
              <w:r w:rsidRPr="008C6FE4">
                <w:rPr>
                  <w:rStyle w:val="a7"/>
                  <w:sz w:val="22"/>
                  <w:szCs w:val="22"/>
                  <w:lang w:eastAsia="en-US"/>
                </w:rPr>
                <w:t>9</w:t>
              </w:r>
              <w:proofErr w:type="spellStart"/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jx</w:t>
              </w:r>
              <w:proofErr w:type="spellEnd"/>
              <w:r w:rsidRPr="008C6FE4">
                <w:rPr>
                  <w:rStyle w:val="a7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Ul</w:t>
              </w:r>
              <w:proofErr w:type="spellEnd"/>
              <w:r w:rsidRPr="008C6FE4">
                <w:rPr>
                  <w:rStyle w:val="a7"/>
                  <w:sz w:val="22"/>
                  <w:szCs w:val="22"/>
                  <w:lang w:eastAsia="en-US"/>
                </w:rPr>
                <w:t>1</w:t>
              </w:r>
              <w:proofErr w:type="spellStart"/>
              <w:r w:rsidRPr="008C6FE4">
                <w:rPr>
                  <w:rStyle w:val="a7"/>
                  <w:sz w:val="22"/>
                  <w:szCs w:val="22"/>
                  <w:lang w:val="en-US" w:eastAsia="en-US"/>
                </w:rPr>
                <w:t>pE</w:t>
              </w:r>
              <w:proofErr w:type="spellEnd"/>
            </w:hyperlink>
          </w:p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6FE4">
              <w:rPr>
                <w:sz w:val="22"/>
                <w:szCs w:val="22"/>
                <w:lang w:eastAsia="en-US"/>
              </w:rPr>
              <w:t>Дистанционная (на</w:t>
            </w:r>
            <w:r w:rsidRPr="008C6FE4">
              <w:rPr>
                <w:lang w:eastAsia="en-US"/>
              </w:rPr>
              <w:t xml:space="preserve"> </w:t>
            </w:r>
            <w:proofErr w:type="spellStart"/>
            <w:r w:rsidRPr="008C6FE4">
              <w:rPr>
                <w:sz w:val="22"/>
                <w:szCs w:val="22"/>
                <w:lang w:eastAsia="en-US"/>
              </w:rPr>
              <w:t>Youtube</w:t>
            </w:r>
            <w:proofErr w:type="spellEnd"/>
            <w:r w:rsidRPr="008C6FE4">
              <w:rPr>
                <w:sz w:val="22"/>
                <w:szCs w:val="22"/>
                <w:lang w:eastAsia="en-US"/>
              </w:rPr>
              <w:t>)</w:t>
            </w:r>
          </w:p>
          <w:p w:rsidR="009B2E0F" w:rsidRPr="008C6FE4" w:rsidRDefault="00D60822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18" w:history="1"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https</w:t>
              </w:r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://</w:t>
              </w:r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www</w:t>
              </w:r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youtube</w:t>
              </w:r>
              <w:proofErr w:type="spellEnd"/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.</w:t>
              </w:r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com</w:t>
              </w:r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/</w:t>
              </w:r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watch</w:t>
              </w:r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?</w:t>
              </w:r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v</w:t>
              </w:r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=</w:t>
              </w:r>
              <w:proofErr w:type="spellStart"/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cpODg</w:t>
              </w:r>
              <w:proofErr w:type="spellEnd"/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1</w:t>
              </w:r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ZQ</w:t>
              </w:r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2</w:t>
              </w:r>
              <w:r w:rsidR="009B2E0F" w:rsidRPr="008C6FE4">
                <w:rPr>
                  <w:rStyle w:val="a7"/>
                  <w:sz w:val="22"/>
                  <w:szCs w:val="22"/>
                  <w:lang w:val="en-US" w:eastAsia="en-US"/>
                </w:rPr>
                <w:t>F</w:t>
              </w:r>
              <w:r w:rsidR="009B2E0F" w:rsidRPr="008C6FE4">
                <w:rPr>
                  <w:rStyle w:val="a7"/>
                  <w:sz w:val="22"/>
                  <w:szCs w:val="22"/>
                  <w:lang w:eastAsia="en-US"/>
                </w:rPr>
                <w:t>4</w:t>
              </w:r>
            </w:hyperlink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и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и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-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-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 xml:space="preserve">Бурятский театр оперы и балета им. </w:t>
            </w:r>
            <w:proofErr w:type="spellStart"/>
            <w:r w:rsidRPr="008C6FE4">
              <w:rPr>
                <w:rFonts w:ascii="Times New Roman" w:hAnsi="Times New Roman" w:cs="Times New Roman"/>
              </w:rPr>
              <w:t>Цыдынжапова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«Культпоход»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</w:rPr>
              <w:t>Концерт «Урок мужества»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20.04.21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 (Республиканская кадетская школа-интернат, Школа №38)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306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 xml:space="preserve">Бурятский театр оперы и балета им. </w:t>
            </w:r>
            <w:proofErr w:type="spellStart"/>
            <w:r w:rsidRPr="008C6FE4">
              <w:rPr>
                <w:rFonts w:ascii="Times New Roman" w:hAnsi="Times New Roman" w:cs="Times New Roman"/>
              </w:rPr>
              <w:t>Цыдынжапова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«Культпоход»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</w:rPr>
              <w:t>Детский спектакль «Зайкина избушка», концерт «Урок мужества»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22.04.21 (12:00, 15:00)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Выездное мероприятие в г. Кяхта, городской дом офицеров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., 5-8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500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 xml:space="preserve">Бурятский театр оперы и </w:t>
            </w:r>
            <w:r w:rsidRPr="008C6FE4">
              <w:rPr>
                <w:rFonts w:ascii="Times New Roman" w:hAnsi="Times New Roman" w:cs="Times New Roman"/>
              </w:rPr>
              <w:lastRenderedPageBreak/>
              <w:t xml:space="preserve">балета им. </w:t>
            </w:r>
            <w:proofErr w:type="spellStart"/>
            <w:r w:rsidRPr="008C6FE4">
              <w:rPr>
                <w:rFonts w:ascii="Times New Roman" w:hAnsi="Times New Roman" w:cs="Times New Roman"/>
              </w:rPr>
              <w:t>Цыдынжапова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lastRenderedPageBreak/>
              <w:t>«Культпоход»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Концерт «Урок мужества»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13.05.21 (10:00, 12:00, 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. (Гимназия №14, </w:t>
            </w:r>
            <w:r w:rsidRPr="008C6FE4">
              <w:rPr>
                <w:rFonts w:ascii="Times New Roman" w:hAnsi="Times New Roman" w:cs="Times New Roman"/>
              </w:rPr>
              <w:lastRenderedPageBreak/>
              <w:t>Школа №57, Школа №49)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1377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 xml:space="preserve">Бурятский театр оперы и балета им. </w:t>
            </w:r>
            <w:proofErr w:type="spellStart"/>
            <w:r w:rsidRPr="008C6FE4">
              <w:rPr>
                <w:rFonts w:ascii="Times New Roman" w:hAnsi="Times New Roman" w:cs="Times New Roman"/>
              </w:rPr>
              <w:t>Цыдынжапова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>«Культпоход»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</w:rPr>
              <w:t>Музыкальная сказка «Пряничный домик»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29.05.21 (14:00, 16:00)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 (дети сотрудников ЛВРЗ)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918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РБ «ГБАТД им. Х.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"Культпоход"</w:t>
            </w: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театральное искусство.</w:t>
            </w:r>
          </w:p>
          <w:p w:rsidR="009B2E0F" w:rsidRPr="008C6FE4" w:rsidRDefault="009B2E0F" w:rsidP="006A7FCC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«Алдар. 9 секунд»,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 26 по 29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РБ «ГБАТД им. Х.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"Культпоход"</w:t>
            </w: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театральное искусство.</w:t>
            </w:r>
          </w:p>
          <w:p w:rsidR="009B2E0F" w:rsidRPr="008C6FE4" w:rsidRDefault="009B2E0F" w:rsidP="006A7FCC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спектаклей «Собачьи истории», 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«История одного 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С 29 по 31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300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РБ «ГБАТД им. Х.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</w:rPr>
              <w:t>"Культурный клуб"</w:t>
            </w: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театральное искусство.</w:t>
            </w:r>
          </w:p>
          <w:p w:rsidR="009B2E0F" w:rsidRPr="008C6FE4" w:rsidRDefault="009B2E0F" w:rsidP="006A7FC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выставка с Государственным архивом РБ о полковнике </w:t>
            </w: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Владимире </w:t>
            </w: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Бузинаевиче</w:t>
            </w:r>
            <w:proofErr w:type="spellEnd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2E0F" w:rsidRPr="008C6FE4" w:rsidRDefault="009B2E0F" w:rsidP="006A7F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Борсоеве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С  7 мая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РБ «ГБАТД им. Х.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670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color w:val="000000"/>
              </w:rPr>
              <w:t>"Цифровая культура"</w:t>
            </w: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роликов в фойе театра «Солдатские треугольники», 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sz w:val="24"/>
                <w:szCs w:val="24"/>
              </w:rPr>
              <w:t>. Олег Юмов, посвященных письмам земляков с фронта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С 7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  <w:r w:rsidRPr="008C6FE4">
              <w:rPr>
                <w:sz w:val="22"/>
                <w:szCs w:val="22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8C6FE4">
              <w:rPr>
                <w:rFonts w:ascii="Times New Roman" w:hAnsi="Times New Roman" w:cs="Times New Roman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«Культурный клуб» 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Спектакль «Теремок» («ХYYХЭЛДЭЙ–детский интерактивный театр кукол»)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4B6043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  <w:r w:rsidRPr="008C6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FE4"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«Культурный клуб» 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Встреча с артистами балета Рандеву «Моя профессия –хореограф» (Проект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Умочка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4B6043" w:rsidRDefault="009B2E0F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FE4">
              <w:t xml:space="preserve">Дистанционная (гибридное) </w:t>
            </w:r>
            <w:hyperlink r:id="rId19" w:history="1">
              <w:r w:rsidRPr="008C6FE4">
                <w:rPr>
                  <w:rStyle w:val="a7"/>
                </w:rPr>
                <w:t>https://www.youtube.com/user/baikalib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«Культурный клуб» 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молодежного движения «Косплей – искусство перевоплощения» (Проект «Поколение </w:t>
            </w:r>
            <w:r w:rsidRPr="008C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творчество»)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4B6043" w:rsidRDefault="009B2E0F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FE4"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«Цифровая культура» 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Театрализованный обзор книг «Космос» (Проект «Алиса в стране книг»)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4B6043" w:rsidRDefault="009B2E0F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FE4">
              <w:t xml:space="preserve">Очно/ Дистанционная (гибридное)   </w:t>
            </w:r>
            <w:hyperlink r:id="rId20" w:history="1">
              <w:r w:rsidRPr="008C6FE4">
                <w:rPr>
                  <w:rStyle w:val="a7"/>
                </w:rPr>
                <w:t>https://youtu.be/MmoZRX9rSLs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«Цифровая культура» 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</w:rPr>
              <w:t>Буряад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</w:rPr>
              <w:t xml:space="preserve"> театр». Первый выпуск: История театра. 30-е и 40-е годы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after="0"/>
              <w:jc w:val="center"/>
            </w:pPr>
            <w:r w:rsidRPr="008C6FE4">
              <w:t>Онлайн-мероприятие</w:t>
            </w:r>
          </w:p>
          <w:p w:rsidR="009B2E0F" w:rsidRPr="008C6FE4" w:rsidRDefault="00D60822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1" w:history="1">
              <w:r w:rsidR="009B2E0F" w:rsidRPr="008C6FE4">
                <w:rPr>
                  <w:rStyle w:val="a7"/>
                </w:rPr>
                <w:t>https://youtu.be/msdtzSsLtyo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Подписчики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культура»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C6FE4">
              <w:rPr>
                <w:rFonts w:ascii="Times New Roman" w:hAnsi="Times New Roman" w:cs="Times New Roman"/>
                <w:sz w:val="24"/>
              </w:rPr>
              <w:t>Подкаст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</w:rPr>
              <w:t>Буряад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</w:rPr>
              <w:t xml:space="preserve"> театр». Второй </w:t>
            </w:r>
            <w:r w:rsidRPr="008C6FE4">
              <w:rPr>
                <w:rFonts w:ascii="Times New Roman" w:hAnsi="Times New Roman" w:cs="Times New Roman"/>
                <w:sz w:val="24"/>
              </w:rPr>
              <w:lastRenderedPageBreak/>
              <w:t>выпуск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FE4">
              <w:t>Онлайн-мероприятие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«Цифровая культура» </w:t>
            </w:r>
          </w:p>
          <w:p w:rsidR="009B2E0F" w:rsidRPr="008C6FE4" w:rsidRDefault="009B2E0F" w:rsidP="006702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6FE4">
              <w:rPr>
                <w:rFonts w:ascii="Times New Roman" w:hAnsi="Times New Roman" w:cs="Times New Roman"/>
                <w:sz w:val="24"/>
              </w:rPr>
              <w:t>Театрализованный обзор книг «Детская поэзия» (Проект «Алиса в стране книг»)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4B6043" w:rsidRDefault="009B2E0F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FE4">
              <w:t xml:space="preserve">Очно/ Дистанционная (гибридное) </w:t>
            </w:r>
            <w:hyperlink r:id="rId22" w:history="1">
              <w:r w:rsidRPr="008C6FE4">
                <w:rPr>
                  <w:rStyle w:val="a7"/>
                </w:rPr>
                <w:t>https://www.youtube.com/user/baikalib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«Бурятский республиканский театр кукол «Ульгэр» 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Спектакль для старшеклассников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«…и звали его Домино»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15.04.21г. </w:t>
            </w:r>
          </w:p>
          <w:p w:rsidR="009B2E0F" w:rsidRDefault="009B2E0F" w:rsidP="004B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в 13:00ч. </w:t>
            </w:r>
          </w:p>
          <w:p w:rsidR="009B2E0F" w:rsidRPr="008C6FE4" w:rsidRDefault="009B2E0F" w:rsidP="004B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17:30ч.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250 мест театр бурятской драмы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«Бурятский республиканский театр кукол «Ульгэр» 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«Как птичка с неба упала»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18.04.21г.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19.04.21г.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 12:00ч.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35 мест, театр «Ульгэр», ул. Свердлова 6 «В»</w:t>
            </w:r>
          </w:p>
        </w:tc>
      </w:tr>
      <w:tr w:rsidR="009B2E0F" w:rsidRPr="008C6FE4" w:rsidTr="0083458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«Бурятский республиканский театр кукол «Ульгэр» 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Праздничный концерт, посвящённый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04.05.21г.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   10:00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B2E0F" w:rsidRPr="008C6FE4" w:rsidRDefault="009B2E0F" w:rsidP="008C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B2E0F" w:rsidRPr="008C6FE4" w:rsidRDefault="009B2E0F" w:rsidP="008C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  <w:r w:rsidRPr="008C6FE4"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250 мест театр бурятской драмы</w:t>
            </w:r>
          </w:p>
          <w:p w:rsidR="009B2E0F" w:rsidRPr="008C6FE4" w:rsidRDefault="009B2E0F" w:rsidP="000B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АУК «Бурятский республиканский 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 кукол «Ульгэр» </w:t>
            </w: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Премьера спектакля 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«Самый лучший папа»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12.05.21г.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13.05.21г.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30.05.21г.</w:t>
            </w:r>
          </w:p>
          <w:p w:rsidR="009B2E0F" w:rsidRPr="008C6FE4" w:rsidRDefault="009B2E0F" w:rsidP="008C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 12:00ч.</w:t>
            </w:r>
          </w:p>
          <w:p w:rsidR="009B2E0F" w:rsidRPr="008C6FE4" w:rsidRDefault="009B2E0F" w:rsidP="008C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FE4">
              <w:lastRenderedPageBreak/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35 мест, театр «Ульгэр», ул. 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Свердлова 6 «В»</w:t>
            </w: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</w:rPr>
            </w:pPr>
          </w:p>
        </w:tc>
      </w:tr>
      <w:tr w:rsidR="007165D7" w:rsidRPr="008C6FE4" w:rsidTr="0083458F">
        <w:tc>
          <w:tcPr>
            <w:tcW w:w="687" w:type="dxa"/>
          </w:tcPr>
          <w:p w:rsidR="007165D7" w:rsidRPr="008C6FE4" w:rsidRDefault="007165D7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7165D7" w:rsidRPr="007165D7" w:rsidRDefault="007165D7" w:rsidP="0079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33" w:type="dxa"/>
          </w:tcPr>
          <w:p w:rsidR="007165D7" w:rsidRPr="008C6FE4" w:rsidRDefault="007165D7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D7" w:rsidRPr="008C6FE4" w:rsidRDefault="007165D7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D7" w:rsidRPr="008C6FE4" w:rsidRDefault="007165D7" w:rsidP="00F135F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D7" w:rsidRPr="008C6FE4" w:rsidRDefault="007165D7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D7" w:rsidRPr="008C6FE4" w:rsidRDefault="007165D7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0F" w:rsidRPr="008C6FE4" w:rsidTr="0083458F">
        <w:tc>
          <w:tcPr>
            <w:tcW w:w="16164" w:type="dxa"/>
            <w:gridSpan w:val="9"/>
          </w:tcPr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«Театр Байкал»</w:t>
            </w:r>
          </w:p>
        </w:tc>
        <w:tc>
          <w:tcPr>
            <w:tcW w:w="4233" w:type="dxa"/>
          </w:tcPr>
          <w:p w:rsidR="009B2E0F" w:rsidRPr="008C6FE4" w:rsidRDefault="009B2E0F" w:rsidP="00271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"Цифровая культура"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Онлайн-концерт «В мир кино»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  <w:r w:rsidRPr="008C6FE4">
              <w:t xml:space="preserve">Дистанционная - </w:t>
            </w:r>
            <w:hyperlink r:id="rId23" w:history="1">
              <w:r w:rsidRPr="008C6FE4">
                <w:rPr>
                  <w:rStyle w:val="a7"/>
                </w:rPr>
                <w:t>https://www.youtube.com/channel/UCgI6Lf-v4xqhTf4x72b0Spw</w:t>
              </w:r>
            </w:hyperlink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5-8, 9-11кл.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«Театр Байкал»</w:t>
            </w:r>
          </w:p>
        </w:tc>
        <w:tc>
          <w:tcPr>
            <w:tcW w:w="4233" w:type="dxa"/>
          </w:tcPr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"Культпоход"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Экскурсия по базе с артистами театра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pStyle w:val="a6"/>
              <w:spacing w:before="0" w:beforeAutospacing="0" w:after="0" w:afterAutospacing="0"/>
              <w:jc w:val="center"/>
            </w:pPr>
            <w:r w:rsidRPr="008C6FE4"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5-8, 9-11кл.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«Театр Байкал»</w:t>
            </w:r>
          </w:p>
        </w:tc>
        <w:tc>
          <w:tcPr>
            <w:tcW w:w="4233" w:type="dxa"/>
          </w:tcPr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"Культурный клуб"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Встреча-разговор с артистами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5-8, 9-11кл.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«Культурный клуб»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к звездам» - мастер класс по изготовлению красивой и яркой поделки из бумаги и картона. В рамках Всероссийской акции «</w:t>
            </w:r>
            <w:proofErr w:type="spellStart"/>
            <w:r w:rsidRPr="008C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Библионочь</w:t>
            </w:r>
            <w:proofErr w:type="spellEnd"/>
            <w:r w:rsidRPr="008C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2021»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Б.Абидуева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«Культурный клуб»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 – значит «ракета». В 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Всероссийской акции «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РДЮБ</w:t>
            </w:r>
          </w:p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Б.Абидуева</w:t>
            </w:r>
            <w:proofErr w:type="spellEnd"/>
          </w:p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Пр. Победы,5</w:t>
            </w:r>
          </w:p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Центр чтения им </w:t>
            </w:r>
            <w:proofErr w:type="spellStart"/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Д.Батожабая</w:t>
            </w:r>
            <w:proofErr w:type="spellEnd"/>
          </w:p>
          <w:p w:rsidR="009B2E0F" w:rsidRPr="008C6FE4" w:rsidRDefault="009B2E0F" w:rsidP="000B0DF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Ул. Ключевская, 23А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«Культурный клуб»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Группы по 25-30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ГАУК РБ «Республиканский цент народного творчества»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b/>
                <w:sz w:val="26"/>
                <w:szCs w:val="26"/>
              </w:rPr>
              <w:t>«Культпоход»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детских фольклорных коллективов «Четыре согласия»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5-8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1000 мест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ГАУК РБ «Республиканский цент народного творчества»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b/>
                <w:sz w:val="26"/>
                <w:szCs w:val="26"/>
              </w:rPr>
              <w:t>«Цифровая культура»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Республиканский интернет-конкурс семейного творчества «Семья и традиции»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5-8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ГАУК РБ «Республиканский центр народного творчества»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«Культурный клуб»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Из сокровищницы народного искусства Бурятии. Этнографический концерт «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Арадай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абдар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аа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абта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ан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дуунууд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5-8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250 мест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ГАУК РБ «Республиканский </w:t>
            </w:r>
            <w:r w:rsidRPr="008C6F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народного творчества»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«Культпоход»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народного творчества </w:t>
            </w:r>
            <w:r w:rsidRPr="008C6F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«Мир традиций» Кумысные песни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бурят-хонгодоров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Сэгээ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дуунууд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». Из цикла «Своеобразие локальных певческих традиций разных этнических групп как уникальные объекты нематериального культурного наследия Бурятии.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5-8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30 мест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ГАУК РБ «Республиканский центр народного творчества»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«Культурный клуб»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Культурно-просветительская акция «Мы вместе» с участием детей социальных учреждений (коррекционных школ, реабилитационных центров) посвященная Дню защиты детей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5-8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 xml:space="preserve">., 9-11 </w:t>
            </w:r>
            <w:proofErr w:type="spellStart"/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«Этнографический музей народов Забайкалья»</w:t>
            </w:r>
          </w:p>
        </w:tc>
        <w:tc>
          <w:tcPr>
            <w:tcW w:w="4233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"Культпоход"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«Традиционные игры народов Забайкалья»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апрель – май по заявкам</w:t>
            </w: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2E0F" w:rsidRPr="008C6FE4" w:rsidRDefault="009B2E0F" w:rsidP="007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 1 по 8 классы</w:t>
            </w:r>
          </w:p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Проведение игры для 100 чел. на 1,5 – 2 час.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ГАУК РБ «Этнографический музей народов 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Забайкалья»</w:t>
            </w:r>
          </w:p>
        </w:tc>
        <w:tc>
          <w:tcPr>
            <w:tcW w:w="4233" w:type="dxa"/>
          </w:tcPr>
          <w:p w:rsidR="009B2E0F" w:rsidRPr="008C6FE4" w:rsidRDefault="009B2E0F" w:rsidP="0030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"Культпоход"</w:t>
            </w:r>
          </w:p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  <w:proofErr w:type="spellStart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Верхнеудинская</w:t>
            </w:r>
            <w:proofErr w:type="spellEnd"/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ярмарка-</w:t>
            </w: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2021» </w:t>
            </w: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мая с 12.00  до 15.00 </w:t>
            </w: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79114E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«Этнографический музей народов Забайкалья»</w:t>
            </w:r>
          </w:p>
        </w:tc>
        <w:tc>
          <w:tcPr>
            <w:tcW w:w="4233" w:type="dxa"/>
          </w:tcPr>
          <w:p w:rsidR="009B2E0F" w:rsidRPr="008C6FE4" w:rsidRDefault="009B2E0F" w:rsidP="0030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"Культпоход"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Выставка «Одежда старообрядцев Забайкалья»</w:t>
            </w:r>
          </w:p>
          <w:p w:rsidR="009B2E0F" w:rsidRPr="008C6FE4" w:rsidRDefault="009B2E0F" w:rsidP="00791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9B2E0F" w:rsidRPr="008C6FE4" w:rsidRDefault="009B2E0F" w:rsidP="00791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апрель – май экскурсии по заявкам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для 25-30 чел. на 0,5 час.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0B0DF9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ГАУК РБ «Этнографический музей народов Забайкалья»</w:t>
            </w:r>
          </w:p>
        </w:tc>
        <w:tc>
          <w:tcPr>
            <w:tcW w:w="4233" w:type="dxa"/>
          </w:tcPr>
          <w:p w:rsidR="009B2E0F" w:rsidRPr="008C6FE4" w:rsidRDefault="009B2E0F" w:rsidP="0030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sz w:val="24"/>
                <w:szCs w:val="24"/>
              </w:rPr>
              <w:t>"Культпоход"</w:t>
            </w:r>
          </w:p>
          <w:p w:rsidR="009B2E0F" w:rsidRPr="008C6FE4" w:rsidRDefault="009B2E0F" w:rsidP="00791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«Бурятский традиционный костюм»</w:t>
            </w:r>
          </w:p>
          <w:p w:rsidR="009B2E0F" w:rsidRPr="008C6FE4" w:rsidRDefault="009B2E0F" w:rsidP="00300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май экскурсии по заявкам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для 25-30 чел. на 0,5 час.</w:t>
            </w:r>
          </w:p>
        </w:tc>
      </w:tr>
      <w:tr w:rsidR="00801B50" w:rsidRPr="008C6FE4" w:rsidTr="0083458F">
        <w:tc>
          <w:tcPr>
            <w:tcW w:w="687" w:type="dxa"/>
          </w:tcPr>
          <w:p w:rsidR="00801B50" w:rsidRPr="008C6FE4" w:rsidRDefault="00801B50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89" w:type="dxa"/>
            <w:gridSpan w:val="3"/>
          </w:tcPr>
          <w:p w:rsidR="00801B50" w:rsidRPr="008C6FE4" w:rsidRDefault="00801B50" w:rsidP="000B0DF9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0">
              <w:rPr>
                <w:rFonts w:ascii="Times New Roman" w:hAnsi="Times New Roman" w:cs="Times New Roman"/>
                <w:sz w:val="24"/>
                <w:szCs w:val="24"/>
              </w:rPr>
              <w:t>АУК ГРЦЭК «</w:t>
            </w:r>
            <w:proofErr w:type="spellStart"/>
            <w:r w:rsidRPr="00801B50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801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</w:tcPr>
          <w:p w:rsidR="00801B50" w:rsidRDefault="00801B50" w:rsidP="0030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50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культура»</w:t>
            </w:r>
          </w:p>
          <w:p w:rsidR="00801B50" w:rsidRPr="00801B50" w:rsidRDefault="00801B50" w:rsidP="003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5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«Большое кочевье», посвященное 95 </w:t>
            </w:r>
            <w:proofErr w:type="spellStart"/>
            <w:r w:rsidRPr="00801B5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0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B5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01B50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эвенкийского поэта Николая Константиновича </w:t>
            </w:r>
            <w:proofErr w:type="spellStart"/>
            <w:r w:rsidRPr="00801B50">
              <w:rPr>
                <w:rFonts w:ascii="Times New Roman" w:hAnsi="Times New Roman" w:cs="Times New Roman"/>
                <w:sz w:val="24"/>
                <w:szCs w:val="24"/>
              </w:rPr>
              <w:t>Оёгира</w:t>
            </w:r>
            <w:proofErr w:type="spellEnd"/>
          </w:p>
        </w:tc>
        <w:tc>
          <w:tcPr>
            <w:tcW w:w="2842" w:type="dxa"/>
          </w:tcPr>
          <w:p w:rsidR="00801B50" w:rsidRPr="008C6FE4" w:rsidRDefault="00801B50" w:rsidP="0080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127" w:type="dxa"/>
          </w:tcPr>
          <w:p w:rsidR="00801B50" w:rsidRPr="008C6FE4" w:rsidRDefault="00801B50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801B50" w:rsidRPr="008C6FE4" w:rsidRDefault="00801B50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1701" w:type="dxa"/>
          </w:tcPr>
          <w:p w:rsidR="00801B50" w:rsidRPr="008C6FE4" w:rsidRDefault="00801B50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D7" w:rsidRPr="008C6FE4" w:rsidTr="0083458F">
        <w:tc>
          <w:tcPr>
            <w:tcW w:w="687" w:type="dxa"/>
          </w:tcPr>
          <w:p w:rsidR="007165D7" w:rsidRDefault="007165D7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7165D7" w:rsidRPr="007165D7" w:rsidRDefault="007165D7" w:rsidP="000B0DF9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33" w:type="dxa"/>
          </w:tcPr>
          <w:p w:rsidR="007165D7" w:rsidRPr="00801B50" w:rsidRDefault="007165D7" w:rsidP="0030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7165D7" w:rsidRDefault="007165D7" w:rsidP="0080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5D7" w:rsidRDefault="007165D7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5D7" w:rsidRDefault="007165D7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5D7" w:rsidRPr="008C6FE4" w:rsidRDefault="007165D7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0F" w:rsidRPr="008C6FE4" w:rsidTr="0083458F">
        <w:tc>
          <w:tcPr>
            <w:tcW w:w="16164" w:type="dxa"/>
            <w:gridSpan w:val="9"/>
          </w:tcPr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ЦИРКОВОЕ ИСКУССТВО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9" w:type="dxa"/>
            <w:gridSpan w:val="3"/>
          </w:tcPr>
          <w:p w:rsidR="009B2E0F" w:rsidRPr="008C6FE4" w:rsidRDefault="009B2E0F" w:rsidP="000B0DF9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АУК РБ «</w:t>
            </w:r>
            <w:proofErr w:type="spellStart"/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Госцирк</w:t>
            </w:r>
            <w:proofErr w:type="spellEnd"/>
            <w:r w:rsidRPr="008C6F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Бурятии»</w:t>
            </w:r>
          </w:p>
        </w:tc>
        <w:tc>
          <w:tcPr>
            <w:tcW w:w="4233" w:type="dxa"/>
          </w:tcPr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6FE4">
              <w:rPr>
                <w:rFonts w:ascii="Times New Roman" w:hAnsi="Times New Roman" w:cs="Times New Roman"/>
                <w:b/>
              </w:rPr>
              <w:t xml:space="preserve">"Культпоход" </w:t>
            </w:r>
          </w:p>
          <w:p w:rsidR="009B2E0F" w:rsidRPr="008C6FE4" w:rsidRDefault="009B2E0F" w:rsidP="00572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Цирковое Мультимедийное этно-шоу «4 стихии»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31 мая – 2 июня</w:t>
            </w: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sz w:val="24"/>
                <w:szCs w:val="24"/>
              </w:rPr>
              <w:t>Школьники 1 класса по 8 класс</w:t>
            </w: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1000</w:t>
            </w: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9B2E0F" w:rsidRPr="008C6FE4" w:rsidRDefault="009B2E0F" w:rsidP="000B0DF9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233" w:type="dxa"/>
          </w:tcPr>
          <w:p w:rsidR="009B2E0F" w:rsidRPr="008C6FE4" w:rsidRDefault="007165D7" w:rsidP="00572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E0F" w:rsidRPr="008C6FE4" w:rsidRDefault="009B2E0F" w:rsidP="00F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0F" w:rsidRPr="008C6FE4" w:rsidTr="0083458F">
        <w:tc>
          <w:tcPr>
            <w:tcW w:w="687" w:type="dxa"/>
          </w:tcPr>
          <w:p w:rsidR="009B2E0F" w:rsidRPr="008C6FE4" w:rsidRDefault="009B2E0F" w:rsidP="000B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7" w:type="dxa"/>
            <w:gridSpan w:val="8"/>
          </w:tcPr>
          <w:p w:rsidR="009B2E0F" w:rsidRPr="008C6FE4" w:rsidRDefault="009B2E0F" w:rsidP="00F13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DF9" w:rsidRPr="008C6FE4" w:rsidRDefault="000B0DF9" w:rsidP="000B0DF9">
      <w:pPr>
        <w:rPr>
          <w:rFonts w:ascii="Times New Roman" w:hAnsi="Times New Roman" w:cs="Times New Roman"/>
          <w:b/>
          <w:sz w:val="24"/>
          <w:szCs w:val="24"/>
        </w:rPr>
      </w:pPr>
    </w:p>
    <w:p w:rsidR="00FF39CC" w:rsidRPr="008C6FE4" w:rsidRDefault="000B0DF9">
      <w:pPr>
        <w:rPr>
          <w:rFonts w:ascii="Times New Roman" w:hAnsi="Times New Roman" w:cs="Times New Roman"/>
        </w:rPr>
      </w:pPr>
      <w:r w:rsidRPr="008C6FE4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7165D7">
        <w:rPr>
          <w:rFonts w:ascii="Times New Roman" w:hAnsi="Times New Roman" w:cs="Times New Roman"/>
          <w:b/>
          <w:sz w:val="28"/>
          <w:szCs w:val="28"/>
        </w:rPr>
        <w:t>102</w:t>
      </w:r>
      <w:bookmarkStart w:id="0" w:name="_GoBack"/>
      <w:bookmarkEnd w:id="0"/>
    </w:p>
    <w:sectPr w:rsidR="00FF39CC" w:rsidRPr="008C6FE4" w:rsidSect="00AF0F04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E22"/>
    <w:multiLevelType w:val="hybridMultilevel"/>
    <w:tmpl w:val="D580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B7C45"/>
    <w:multiLevelType w:val="hybridMultilevel"/>
    <w:tmpl w:val="57DA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9BD"/>
    <w:multiLevelType w:val="hybridMultilevel"/>
    <w:tmpl w:val="D03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36D6"/>
    <w:multiLevelType w:val="hybridMultilevel"/>
    <w:tmpl w:val="E83CC71C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1FDD2198"/>
    <w:multiLevelType w:val="hybridMultilevel"/>
    <w:tmpl w:val="E86C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1A02"/>
    <w:multiLevelType w:val="hybridMultilevel"/>
    <w:tmpl w:val="F5EA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E67"/>
    <w:multiLevelType w:val="hybridMultilevel"/>
    <w:tmpl w:val="500A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696"/>
    <w:rsid w:val="000144F1"/>
    <w:rsid w:val="00030C92"/>
    <w:rsid w:val="000B0DF9"/>
    <w:rsid w:val="00271EC6"/>
    <w:rsid w:val="0030019B"/>
    <w:rsid w:val="003F1E2F"/>
    <w:rsid w:val="004B6043"/>
    <w:rsid w:val="0057245E"/>
    <w:rsid w:val="005F0F45"/>
    <w:rsid w:val="0067023E"/>
    <w:rsid w:val="006A7FCC"/>
    <w:rsid w:val="006B6916"/>
    <w:rsid w:val="007165D7"/>
    <w:rsid w:val="007855B6"/>
    <w:rsid w:val="0079114E"/>
    <w:rsid w:val="007A6F00"/>
    <w:rsid w:val="00801B50"/>
    <w:rsid w:val="0081781B"/>
    <w:rsid w:val="0083458F"/>
    <w:rsid w:val="008C6FE4"/>
    <w:rsid w:val="00924095"/>
    <w:rsid w:val="009B2E0F"/>
    <w:rsid w:val="00A15A63"/>
    <w:rsid w:val="00AF0F04"/>
    <w:rsid w:val="00B01CB6"/>
    <w:rsid w:val="00B401C4"/>
    <w:rsid w:val="00B62CA6"/>
    <w:rsid w:val="00C03336"/>
    <w:rsid w:val="00CD4696"/>
    <w:rsid w:val="00D60822"/>
    <w:rsid w:val="00DF3B16"/>
    <w:rsid w:val="00E27AFB"/>
    <w:rsid w:val="00F135F5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0DF9"/>
    <w:pPr>
      <w:ind w:left="720"/>
      <w:contextualSpacing/>
    </w:pPr>
  </w:style>
  <w:style w:type="table" w:styleId="a5">
    <w:name w:val="Table Grid"/>
    <w:basedOn w:val="a1"/>
    <w:uiPriority w:val="59"/>
    <w:rsid w:val="000B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B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B0DF9"/>
    <w:rPr>
      <w:color w:val="0563C1" w:themeColor="hyperlink"/>
      <w:u w:val="single"/>
    </w:rPr>
  </w:style>
  <w:style w:type="paragraph" w:styleId="a8">
    <w:name w:val="No Spacing"/>
    <w:uiPriority w:val="1"/>
    <w:qFormat/>
    <w:rsid w:val="00E2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27AFB"/>
  </w:style>
  <w:style w:type="character" w:customStyle="1" w:styleId="textexposedshow">
    <w:name w:val="text_exposed_show"/>
    <w:basedOn w:val="a0"/>
    <w:rsid w:val="00E27AFB"/>
  </w:style>
  <w:style w:type="paragraph" w:styleId="a9">
    <w:name w:val="Title"/>
    <w:basedOn w:val="a"/>
    <w:link w:val="aa"/>
    <w:qFormat/>
    <w:rsid w:val="00DF3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a">
    <w:name w:val="Название Знак"/>
    <w:basedOn w:val="a0"/>
    <w:link w:val="a9"/>
    <w:rsid w:val="00DF3B16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aikalib" TargetMode="External"/><Relationship Id="rId13" Type="http://schemas.openxmlformats.org/officeDocument/2006/relationships/hyperlink" Target="https://www.youtube.com/user/baikalib" TargetMode="External"/><Relationship Id="rId18" Type="http://schemas.openxmlformats.org/officeDocument/2006/relationships/hyperlink" Target="https://www.youtube.com/watch?v=cpODg1ZQ2F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sdtzSsLtyo" TargetMode="External"/><Relationship Id="rId7" Type="http://schemas.openxmlformats.org/officeDocument/2006/relationships/hyperlink" Target="https://www.youtube.com/user/baikalib" TargetMode="External"/><Relationship Id="rId12" Type="http://schemas.openxmlformats.org/officeDocument/2006/relationships/hyperlink" Target="https://www.youtube.com/user/baikalib" TargetMode="External"/><Relationship Id="rId17" Type="http://schemas.openxmlformats.org/officeDocument/2006/relationships/hyperlink" Target="https://www.youtube.com/watch?v=ja9jx-Ul1p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baikalib" TargetMode="External"/><Relationship Id="rId20" Type="http://schemas.openxmlformats.org/officeDocument/2006/relationships/hyperlink" Target="https://youtu.be/MmoZRX9rS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zeyrbns@mail.ru" TargetMode="External"/><Relationship Id="rId11" Type="http://schemas.openxmlformats.org/officeDocument/2006/relationships/hyperlink" Target="https://www.youtube.com/user/baikali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emeiskie.muzeyrb.ru/" TargetMode="External"/><Relationship Id="rId15" Type="http://schemas.openxmlformats.org/officeDocument/2006/relationships/hyperlink" Target="https://www.youtube.com/user/baikalib" TargetMode="External"/><Relationship Id="rId23" Type="http://schemas.openxmlformats.org/officeDocument/2006/relationships/hyperlink" Target="https://www.youtube.com/channel/UCgI6Lf-v4xqhTf4x72b0Spw" TargetMode="External"/><Relationship Id="rId10" Type="http://schemas.openxmlformats.org/officeDocument/2006/relationships/hyperlink" Target="https://www.youtube.com/user/baikalib" TargetMode="External"/><Relationship Id="rId19" Type="http://schemas.openxmlformats.org/officeDocument/2006/relationships/hyperlink" Target="https://www.youtube.com/user/baika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baikalib" TargetMode="External"/><Relationship Id="rId14" Type="http://schemas.openxmlformats.org/officeDocument/2006/relationships/hyperlink" Target="https://clck.ru/TQr9s" TargetMode="External"/><Relationship Id="rId22" Type="http://schemas.openxmlformats.org/officeDocument/2006/relationships/hyperlink" Target="https://www.youtube.com/user/baika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2021-04-21T10:02:00Z</dcterms:created>
  <dcterms:modified xsi:type="dcterms:W3CDTF">2021-04-21T06:29:00Z</dcterms:modified>
</cp:coreProperties>
</file>